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C7" w:rsidRPr="008A2EC7" w:rsidRDefault="008A2EC7">
      <w:pPr>
        <w:rPr>
          <w:b/>
          <w:noProof/>
          <w:sz w:val="28"/>
          <w:lang w:eastAsia="sk-SK"/>
        </w:rPr>
      </w:pPr>
      <w:r w:rsidRPr="008A2EC7">
        <w:rPr>
          <w:b/>
          <w:noProof/>
          <w:sz w:val="28"/>
          <w:lang w:eastAsia="sk-SK"/>
        </w:rPr>
        <w:t>PCA _DZ_ zadanie</w:t>
      </w:r>
    </w:p>
    <w:p w:rsidR="008A2EC7" w:rsidRDefault="008A2EC7">
      <w:pPr>
        <w:rPr>
          <w:noProof/>
          <w:sz w:val="20"/>
          <w:lang w:eastAsia="sk-SK"/>
        </w:rPr>
      </w:pPr>
      <w:r>
        <w:rPr>
          <w:noProof/>
          <w:lang w:eastAsia="sk-SK"/>
        </w:rPr>
        <w:t xml:space="preserve">Zadanie: </w:t>
      </w:r>
      <w:r w:rsidR="00F3230A">
        <w:rPr>
          <w:noProof/>
          <w:sz w:val="20"/>
          <w:lang w:eastAsia="sk-SK"/>
        </w:rPr>
        <w:t xml:space="preserve">Urobiť PCA analýzu na 4 ukazovateľoch a 84 objektoch (vybrané NUTS2 regióny Európy), ktoré Vám boli prezentované na prednáške1. </w:t>
      </w:r>
    </w:p>
    <w:p w:rsidR="00F3230A" w:rsidRDefault="00F3230A">
      <w:pPr>
        <w:rPr>
          <w:noProof/>
          <w:sz w:val="20"/>
          <w:lang w:eastAsia="sk-SK"/>
        </w:rPr>
      </w:pPr>
      <w:r w:rsidRPr="00F3230A">
        <w:rPr>
          <w:noProof/>
          <w:sz w:val="20"/>
          <w:lang w:eastAsia="sk-SK"/>
        </w:rPr>
        <w:drawing>
          <wp:inline distT="0" distB="0" distL="0" distR="0" wp14:anchorId="5AAEC797" wp14:editId="73BBA7C2">
            <wp:extent cx="4572638" cy="342947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30A" w:rsidRPr="00F3230A" w:rsidRDefault="00F3230A">
      <w:pPr>
        <w:rPr>
          <w:noProof/>
          <w:sz w:val="20"/>
          <w:lang w:eastAsia="sk-SK"/>
        </w:rPr>
      </w:pPr>
      <w:r>
        <w:rPr>
          <w:noProof/>
          <w:sz w:val="20"/>
          <w:lang w:eastAsia="sk-SK"/>
        </w:rPr>
        <w:t>Pokiaľ ide o regióny NUTS2, boli analýzy v práci robené, na týchto regiónoch:</w:t>
      </w:r>
    </w:p>
    <w:p w:rsidR="002F6FA8" w:rsidRDefault="008A2EC7" w:rsidP="00F3230A">
      <w:pPr>
        <w:jc w:val="center"/>
      </w:pPr>
      <w:r>
        <w:rPr>
          <w:noProof/>
          <w:lang w:eastAsia="sk-SK"/>
        </w:rPr>
        <w:drawing>
          <wp:inline distT="0" distB="0" distL="0" distR="0" wp14:anchorId="2168EC95" wp14:editId="7EC9107D">
            <wp:extent cx="3236863" cy="2530027"/>
            <wp:effectExtent l="0" t="0" r="1905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806" t="10907" r="17998" b="11005"/>
                    <a:stretch/>
                  </pic:blipFill>
                  <pic:spPr bwMode="auto">
                    <a:xfrm>
                      <a:off x="0" y="0"/>
                      <a:ext cx="3237294" cy="2530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30A" w:rsidRDefault="00F3230A" w:rsidP="00F3230A">
      <w:r w:rsidRPr="00F3230A">
        <w:t>Dáta boli čerpané z databázy Eurostat.</w:t>
      </w:r>
    </w:p>
    <w:p w:rsidR="00F3230A" w:rsidRDefault="00F3230A" w:rsidP="00F3230A"/>
    <w:p w:rsidR="00F3230A" w:rsidRDefault="00F3230A" w:rsidP="00F3230A">
      <w:r>
        <w:t xml:space="preserve">Vašou úlohou je urobiť identickú analýzu, na novších údajoch (zobrať posledný dostupný rok (rok 2018, resp. 2019) a urobiť rovnakú analýzu s komparáciou Vašich výsledkov s výsledkami dizertačnej práce. </w:t>
      </w:r>
    </w:p>
    <w:p w:rsidR="00F3230A" w:rsidRDefault="00F3230A" w:rsidP="00F3230A">
      <w:r>
        <w:t xml:space="preserve">Je potrebné urobiť nielen výstupy, ale aj </w:t>
      </w:r>
      <w:r w:rsidR="00F4347C">
        <w:t>komentáre k výstupom a v závere urobiť komparáciu z dizertačnou prácou.</w:t>
      </w:r>
    </w:p>
    <w:p w:rsidR="00F4347C" w:rsidRDefault="00F4347C" w:rsidP="00F4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32"/>
        </w:rPr>
      </w:pPr>
      <w:r>
        <w:lastRenderedPageBreak/>
        <w:t xml:space="preserve">Dizertačnú práce nájdete aj v registri záverečných prác: Ing. Eva Čitáryová,: </w:t>
      </w:r>
      <w:r w:rsidRPr="00F4347C">
        <w:rPr>
          <w:rFonts w:ascii="Times New Roman" w:hAnsi="Times New Roman" w:cs="Times New Roman"/>
          <w:b/>
          <w:bCs/>
          <w:sz w:val="20"/>
          <w:szCs w:val="32"/>
        </w:rPr>
        <w:t>VARIANTNÉ PRÍSTUPY MERANIAKONKURENCIESCHOPNOSTI REGIÓNOV</w:t>
      </w:r>
      <w:r>
        <w:rPr>
          <w:rFonts w:ascii="Times New Roman" w:hAnsi="Times New Roman" w:cs="Times New Roman"/>
          <w:b/>
          <w:bCs/>
          <w:sz w:val="20"/>
          <w:szCs w:val="32"/>
        </w:rPr>
        <w:t>, 2014</w:t>
      </w:r>
    </w:p>
    <w:p w:rsidR="00F4347C" w:rsidRDefault="00F4347C" w:rsidP="00F4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32"/>
        </w:rPr>
      </w:pPr>
    </w:p>
    <w:p w:rsidR="00F4347C" w:rsidRDefault="004E28AE" w:rsidP="00F4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32"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>Výsledky nemusíte prezento</w:t>
      </w:r>
      <w:r w:rsidR="00F4347C">
        <w:rPr>
          <w:rFonts w:ascii="Times New Roman" w:hAnsi="Times New Roman" w:cs="Times New Roman"/>
          <w:b/>
          <w:bCs/>
          <w:sz w:val="20"/>
          <w:szCs w:val="32"/>
        </w:rPr>
        <w:t xml:space="preserve">vať pomocou </w:t>
      </w:r>
      <w:bookmarkStart w:id="0" w:name="_GoBack"/>
      <w:bookmarkEnd w:id="0"/>
      <w:r w:rsidR="00F4347C">
        <w:rPr>
          <w:rFonts w:ascii="Times New Roman" w:hAnsi="Times New Roman" w:cs="Times New Roman"/>
          <w:b/>
          <w:bCs/>
          <w:sz w:val="20"/>
          <w:szCs w:val="32"/>
        </w:rPr>
        <w:t>mapy (ako je tomu v práci), samozrejme, ak to niekto zvládne, zakázané to nie je. Pokúste sa však o komparáciu a v komentári za zamerajte predovšetkým na regióny, v ktorých došlo k zmene, či už k lepšiemu alebo horšiemu. Osobitne sa môžete pozrieť na regióny SR. Na prednáške ste mali prezentované výsledky za rok 2006, v práci nájdete výsledky aj za rok 2010.</w:t>
      </w:r>
    </w:p>
    <w:p w:rsidR="00F4347C" w:rsidRPr="00F4347C" w:rsidRDefault="00F4347C" w:rsidP="00F4347C">
      <w:pPr>
        <w:autoSpaceDE w:val="0"/>
        <w:autoSpaceDN w:val="0"/>
        <w:adjustRightInd w:val="0"/>
        <w:spacing w:after="0" w:line="240" w:lineRule="auto"/>
        <w:rPr>
          <w:sz w:val="14"/>
        </w:rPr>
      </w:pPr>
      <w:r w:rsidRPr="00F4347C">
        <w:rPr>
          <w:sz w:val="14"/>
        </w:rPr>
        <w:drawing>
          <wp:inline distT="0" distB="0" distL="0" distR="0" wp14:anchorId="37AD2CEB" wp14:editId="7F5FC67F">
            <wp:extent cx="4572638" cy="3429479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47C" w:rsidRPr="00F4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7"/>
    <w:rsid w:val="002F6FA8"/>
    <w:rsid w:val="004E28AE"/>
    <w:rsid w:val="008A2EC7"/>
    <w:rsid w:val="00F3230A"/>
    <w:rsid w:val="00F4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CA4E3-1216-4656-BC78-A40B4084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mPriezvisko</dc:creator>
  <cp:keywords/>
  <dc:description/>
  <cp:lastModifiedBy>mPriezvisko</cp:lastModifiedBy>
  <cp:revision>2</cp:revision>
  <dcterms:created xsi:type="dcterms:W3CDTF">2020-10-26T12:18:00Z</dcterms:created>
  <dcterms:modified xsi:type="dcterms:W3CDTF">2020-10-26T12:54:00Z</dcterms:modified>
</cp:coreProperties>
</file>