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65" w:rsidRPr="006E660B" w:rsidRDefault="000C32AD" w:rsidP="0095436C">
      <w:pPr>
        <w:spacing w:after="1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E660B">
        <w:rPr>
          <w:rFonts w:ascii="Times New Roman" w:hAnsi="Times New Roman" w:cs="Times New Roman"/>
          <w:b/>
          <w:sz w:val="40"/>
          <w:szCs w:val="40"/>
        </w:rPr>
        <w:t>Atribútovo orientované analýzy</w:t>
      </w:r>
    </w:p>
    <w:p w:rsidR="000C32AD" w:rsidRPr="007A756B" w:rsidRDefault="000C32AD" w:rsidP="0095436C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56B">
        <w:rPr>
          <w:rFonts w:ascii="Times New Roman" w:hAnsi="Times New Roman" w:cs="Times New Roman"/>
          <w:b/>
          <w:sz w:val="32"/>
          <w:szCs w:val="32"/>
        </w:rPr>
        <w:t>1 Všeobecnosť a</w:t>
      </w:r>
      <w:r w:rsidR="00826129">
        <w:rPr>
          <w:rFonts w:ascii="Times New Roman" w:hAnsi="Times New Roman" w:cs="Times New Roman"/>
          <w:b/>
          <w:sz w:val="32"/>
          <w:szCs w:val="32"/>
        </w:rPr>
        <w:t> </w:t>
      </w:r>
      <w:r w:rsidRPr="007A756B">
        <w:rPr>
          <w:rFonts w:ascii="Times New Roman" w:hAnsi="Times New Roman" w:cs="Times New Roman"/>
          <w:b/>
          <w:sz w:val="32"/>
          <w:szCs w:val="32"/>
        </w:rPr>
        <w:t>špecifickosť</w:t>
      </w:r>
      <w:r w:rsidR="00826129">
        <w:rPr>
          <w:rFonts w:ascii="Times New Roman" w:hAnsi="Times New Roman" w:cs="Times New Roman"/>
          <w:b/>
          <w:sz w:val="32"/>
          <w:szCs w:val="32"/>
        </w:rPr>
        <w:t xml:space="preserve"> (Generality and specifity)</w:t>
      </w:r>
    </w:p>
    <w:p w:rsidR="007A756B" w:rsidRDefault="007A756B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6B">
        <w:rPr>
          <w:rFonts w:ascii="Times New Roman" w:hAnsi="Times New Roman" w:cs="Times New Roman"/>
          <w:b/>
          <w:sz w:val="28"/>
          <w:szCs w:val="28"/>
        </w:rPr>
        <w:t xml:space="preserve">1.1 </w:t>
      </w:r>
      <w:r>
        <w:rPr>
          <w:rFonts w:ascii="Times New Roman" w:hAnsi="Times New Roman" w:cs="Times New Roman"/>
          <w:b/>
          <w:sz w:val="28"/>
          <w:szCs w:val="28"/>
        </w:rPr>
        <w:t>Prezentovanie entíc</w:t>
      </w:r>
    </w:p>
    <w:p w:rsidR="006E660B" w:rsidRPr="007A756B" w:rsidRDefault="006E660B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756B">
        <w:rPr>
          <w:rFonts w:ascii="Times New Roman" w:hAnsi="Times New Roman" w:cs="Times New Roman"/>
          <w:sz w:val="24"/>
          <w:szCs w:val="24"/>
        </w:rPr>
        <w:t>Entice sú reprezentované ako súbor</w:t>
      </w:r>
      <w:r w:rsidR="007A756B" w:rsidRPr="007A756B">
        <w:rPr>
          <w:rFonts w:ascii="Times New Roman" w:hAnsi="Times New Roman" w:cs="Times New Roman"/>
          <w:sz w:val="24"/>
          <w:szCs w:val="24"/>
        </w:rPr>
        <w:t>, množina</w:t>
      </w:r>
      <w:r w:rsidRPr="007A756B">
        <w:rPr>
          <w:rFonts w:ascii="Times New Roman" w:hAnsi="Times New Roman" w:cs="Times New Roman"/>
          <w:sz w:val="24"/>
          <w:szCs w:val="24"/>
        </w:rPr>
        <w:t>:</w:t>
      </w:r>
    </w:p>
    <w:p w:rsidR="006E660B" w:rsidRDefault="006E660B" w:rsidP="0095436C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60B">
        <w:rPr>
          <w:rFonts w:ascii="Times New Roman" w:hAnsi="Times New Roman" w:cs="Times New Roman"/>
          <w:sz w:val="24"/>
          <w:szCs w:val="24"/>
        </w:rPr>
        <w:t xml:space="preserve">a) ak X, Y sú entice, X = </w:t>
      </w:r>
      <w:r w:rsidRPr="006E660B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7A756B">
        <w:rPr>
          <w:rFonts w:ascii="Times New Roman" w:hAnsi="Times New Roman" w:cs="Times New Roman"/>
          <w:sz w:val="24"/>
          <w:szCs w:val="24"/>
        </w:rPr>
        <w:t>x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.....x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&gt;, Y = &lt;y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y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y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…..y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E660B" w:rsidRDefault="006E660B" w:rsidP="0095436C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660B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E660B">
        <w:rPr>
          <w:rFonts w:ascii="Times New Roman" w:hAnsi="Times New Roman" w:cs="Times New Roman"/>
          <w:sz w:val="24"/>
          <w:szCs w:val="24"/>
        </w:rPr>
        <w:t xml:space="preserve">predpokladajme, že </w:t>
      </w:r>
      <w:r>
        <w:rPr>
          <w:rFonts w:ascii="Times New Roman" w:hAnsi="Times New Roman" w:cs="Times New Roman"/>
          <w:sz w:val="24"/>
          <w:szCs w:val="24"/>
        </w:rPr>
        <w:t>atribúty sú A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,...A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n</w:t>
      </w:r>
    </w:p>
    <w:p w:rsidR="006E660B" w:rsidRDefault="006E660B" w:rsidP="0095436C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potom je možné entice prezentovať ako súbor atribútovo-hodnotových párov:</w:t>
      </w:r>
    </w:p>
    <w:p w:rsidR="007A756B" w:rsidRDefault="006E660B" w:rsidP="0095436C">
      <w:p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X = {A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A75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7A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75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7A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,...A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A75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7A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A756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}, Y = </w:t>
      </w:r>
      <w:r>
        <w:rPr>
          <w:rFonts w:ascii="Times New Roman" w:hAnsi="Times New Roman" w:cs="Times New Roman"/>
          <w:sz w:val="24"/>
          <w:szCs w:val="24"/>
          <w:lang w:val="en-US"/>
        </w:rPr>
        <w:t>{A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A7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A7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,…A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A7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A75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6E660B" w:rsidRDefault="00826129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9525</wp:posOffset>
            </wp:positionV>
            <wp:extent cx="4291330" cy="31908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6B" w:rsidRDefault="007A756B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56B" w:rsidRPr="003C50B6" w:rsidRDefault="007A756B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B6">
        <w:rPr>
          <w:rFonts w:ascii="Times New Roman" w:hAnsi="Times New Roman" w:cs="Times New Roman"/>
          <w:b/>
          <w:sz w:val="28"/>
          <w:szCs w:val="28"/>
        </w:rPr>
        <w:t xml:space="preserve">1.2 Poradie </w:t>
      </w:r>
      <w:r w:rsidR="003C50B6" w:rsidRPr="003C50B6">
        <w:rPr>
          <w:rFonts w:ascii="Times New Roman" w:hAnsi="Times New Roman" w:cs="Times New Roman"/>
          <w:b/>
          <w:sz w:val="28"/>
          <w:szCs w:val="28"/>
        </w:rPr>
        <w:t>všeobecnosti</w:t>
      </w:r>
      <w:r w:rsidRPr="003C50B6">
        <w:rPr>
          <w:rFonts w:ascii="Times New Roman" w:hAnsi="Times New Roman" w:cs="Times New Roman"/>
          <w:b/>
          <w:sz w:val="28"/>
          <w:szCs w:val="28"/>
        </w:rPr>
        <w:t xml:space="preserve"> rôznych typov atribútov</w:t>
      </w:r>
    </w:p>
    <w:p w:rsidR="007A756B" w:rsidRDefault="007A756B" w:rsidP="0095436C">
      <w:pPr>
        <w:spacing w:after="120"/>
        <w:ind w:left="284" w:hanging="284"/>
        <w:jc w:val="both"/>
        <w:rPr>
          <w:rFonts w:ascii="Cambria Math" w:hAnsi="Cambria Math" w:cs="Cambria Math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nominálne atribúty – X je všeobecnejšie ako Y</w:t>
      </w:r>
      <w:r w:rsidR="004A28C6">
        <w:rPr>
          <w:rFonts w:ascii="Times New Roman" w:hAnsi="Times New Roman" w:cs="Times New Roman"/>
          <w:sz w:val="24"/>
          <w:szCs w:val="24"/>
        </w:rPr>
        <w:t xml:space="preserve"> (X zahŕňa Y) ak X </w:t>
      </w:r>
      <w:r w:rsidR="004A28C6" w:rsidRPr="004A28C6">
        <w:rPr>
          <w:rFonts w:ascii="Cambria Math" w:hAnsi="Cambria Math" w:cs="Cambria Math"/>
          <w:sz w:val="24"/>
          <w:szCs w:val="24"/>
        </w:rPr>
        <w:t>⊆</w:t>
      </w:r>
      <w:r w:rsidR="004A28C6">
        <w:rPr>
          <w:rFonts w:ascii="Cambria Math" w:hAnsi="Cambria Math" w:cs="Cambria Math"/>
          <w:sz w:val="24"/>
          <w:szCs w:val="24"/>
        </w:rPr>
        <w:t xml:space="preserve"> Y a naopak, Y je špecifickejšie ako X (Y je zahrnuté v X) ....teda, každý prvok X je tiež prvkom Y</w:t>
      </w:r>
    </w:p>
    <w:p w:rsidR="004A28C6" w:rsidRDefault="003C50B6" w:rsidP="0095436C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b) štrukturálne atribúty (atribúty</w:t>
      </w:r>
      <w:r w:rsidR="00DF3071">
        <w:rPr>
          <w:rFonts w:ascii="Cambria Math" w:hAnsi="Cambria Math" w:cs="Cambria Math"/>
          <w:sz w:val="24"/>
          <w:szCs w:val="24"/>
        </w:rPr>
        <w:t xml:space="preserve"> vytvárajúce koncept hierarchie) – </w:t>
      </w:r>
      <w:r w:rsidR="00DF3071">
        <w:rPr>
          <w:rFonts w:ascii="Times New Roman" w:hAnsi="Times New Roman" w:cs="Times New Roman"/>
          <w:sz w:val="24"/>
          <w:szCs w:val="24"/>
        </w:rPr>
        <w:t>X je všeobecnejšie ako Y, ak y</w:t>
      </w:r>
      <w:r w:rsidR="00DF3071" w:rsidRPr="00DF307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F3071">
        <w:rPr>
          <w:rFonts w:ascii="Times New Roman" w:hAnsi="Times New Roman" w:cs="Times New Roman"/>
          <w:sz w:val="24"/>
          <w:szCs w:val="24"/>
        </w:rPr>
        <w:t xml:space="preserve"> je nástupcom x</w:t>
      </w:r>
      <w:r w:rsidR="00DF3071" w:rsidRPr="00DF307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DF3071">
        <w:rPr>
          <w:rFonts w:ascii="Times New Roman" w:hAnsi="Times New Roman" w:cs="Times New Roman"/>
          <w:sz w:val="24"/>
          <w:szCs w:val="24"/>
        </w:rPr>
        <w:t xml:space="preserve"> v koncepte hierarchie atribútov</w:t>
      </w:r>
    </w:p>
    <w:p w:rsidR="00DF3071" w:rsidRDefault="00DF3071" w:rsidP="0095436C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zmena nominálneho atribútu na štrukturálny – vytvorením dvojúrovňovej koncepcie hierarchie s definovaním koreňovej premennej zahŕňajúcej všetky hodnoty atribútu; v dátových kockách sa najčastejšie využíva označenie „ALL“</w:t>
      </w:r>
    </w:p>
    <w:p w:rsidR="004917C6" w:rsidRDefault="004917C6" w:rsidP="0095436C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917C6" w:rsidRPr="004917C6" w:rsidRDefault="004917C6" w:rsidP="0095436C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17C6">
        <w:rPr>
          <w:rFonts w:ascii="Times New Roman" w:hAnsi="Times New Roman" w:cs="Times New Roman"/>
          <w:b/>
          <w:sz w:val="32"/>
          <w:szCs w:val="32"/>
        </w:rPr>
        <w:t>2 Zovšeobecňovanie atribútov</w:t>
      </w:r>
      <w:r w:rsidR="00826129">
        <w:rPr>
          <w:rFonts w:ascii="Times New Roman" w:hAnsi="Times New Roman" w:cs="Times New Roman"/>
          <w:b/>
          <w:sz w:val="32"/>
          <w:szCs w:val="32"/>
        </w:rPr>
        <w:t xml:space="preserve"> (Attribute generalization)</w:t>
      </w:r>
    </w:p>
    <w:p w:rsidR="004917C6" w:rsidRDefault="004917C6" w:rsidP="0095436C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nominálne atribúty – „dropping condition“_vylučovaním atribútovo-hodnotového páru z X, čo vedie k vytváraniu podmnožín X; táto operácia zodpovedá operácii „dice“ dátovej kocky (výber dvoch alebo viacerých dimenzií z dátovej kocky)</w:t>
      </w:r>
    </w:p>
    <w:p w:rsidR="004917C6" w:rsidRDefault="004917C6" w:rsidP="0095436C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štrukturálne atribúty – „climbing up concept hierarchy“_nahrádzanie pôvodnej hodnoty atribútu zovšeobecnenou hodnotou; táto operácia zodpovedá operácií „roll-up“ dátovej kocky</w:t>
      </w:r>
    </w:p>
    <w:p w:rsidR="00826129" w:rsidRDefault="00826129" w:rsidP="00826129">
      <w:pPr>
        <w:spacing w:after="120"/>
        <w:ind w:left="142" w:hanging="142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</w:rPr>
      </w:pPr>
    </w:p>
    <w:p w:rsidR="001736B7" w:rsidRPr="00826129" w:rsidRDefault="001736B7" w:rsidP="00826129">
      <w:pPr>
        <w:spacing w:after="120"/>
        <w:ind w:left="142" w:hanging="142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</w:rPr>
      </w:pPr>
    </w:p>
    <w:p w:rsidR="004917C6" w:rsidRDefault="0088375F" w:rsidP="00826129">
      <w:pPr>
        <w:spacing w:after="120"/>
        <w:ind w:left="14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 xml:space="preserve">3 </w:t>
      </w:r>
      <w:r w:rsidR="004917C6" w:rsidRPr="00826129">
        <w:rPr>
          <w:rFonts w:ascii="Times New Roman" w:eastAsiaTheme="minorEastAsia" w:hAnsi="Times New Roman" w:cs="Times New Roman"/>
          <w:b/>
          <w:i/>
          <w:sz w:val="24"/>
          <w:szCs w:val="24"/>
        </w:rPr>
        <w:t>Príklad</w:t>
      </w:r>
    </w:p>
    <w:p w:rsidR="00D34BE4" w:rsidRPr="00826129" w:rsidRDefault="00D36086" w:rsidP="00826129">
      <w:pPr>
        <w:spacing w:after="120"/>
        <w:ind w:left="142" w:hanging="142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26129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-13781</wp:posOffset>
            </wp:positionH>
            <wp:positionV relativeFrom="paragraph">
              <wp:posOffset>203864</wp:posOffset>
            </wp:positionV>
            <wp:extent cx="4304665" cy="320040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5F">
        <w:rPr>
          <w:rFonts w:ascii="Times New Roman" w:eastAsiaTheme="minorEastAsia" w:hAnsi="Times New Roman" w:cs="Times New Roman"/>
          <w:b/>
          <w:i/>
          <w:sz w:val="24"/>
          <w:szCs w:val="24"/>
        </w:rPr>
        <w:t>3</w:t>
      </w:r>
      <w:r w:rsidR="00D34BE4" w:rsidRPr="00826129">
        <w:rPr>
          <w:rFonts w:ascii="Times New Roman" w:eastAsiaTheme="minorEastAsia" w:hAnsi="Times New Roman" w:cs="Times New Roman"/>
          <w:b/>
          <w:i/>
          <w:sz w:val="24"/>
          <w:szCs w:val="24"/>
        </w:rPr>
        <w:t>.1 Prezentovanie entíc</w:t>
      </w: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917C6" w:rsidRDefault="004917C6" w:rsidP="008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D34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{x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sunny,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hot,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high,</w:t>
      </w:r>
      <w:r w:rsidR="00D34BE4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D34BE4"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D34BE4">
        <w:rPr>
          <w:rFonts w:ascii="Times New Roman" w:hAnsi="Times New Roman" w:cs="Times New Roman"/>
          <w:sz w:val="24"/>
          <w:szCs w:val="24"/>
          <w:lang w:val="en-US"/>
        </w:rPr>
        <w:t xml:space="preserve"> = weak, y = no</w:t>
      </w:r>
      <w:r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D34BE4" w:rsidRDefault="00D34BE4" w:rsidP="008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{x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sunny,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hot,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high,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strong, y = no}</w:t>
      </w:r>
    </w:p>
    <w:p w:rsidR="00D34BE4" w:rsidRDefault="00D34BE4" w:rsidP="008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{x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overcast,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hot,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high,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weak, y = yes}</w:t>
      </w:r>
    </w:p>
    <w:p w:rsidR="001D102A" w:rsidRDefault="001D102A" w:rsidP="008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1D102A" w:rsidRDefault="001D102A" w:rsidP="008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1D102A" w:rsidRDefault="001D102A" w:rsidP="008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1D102A" w:rsidRDefault="001D102A" w:rsidP="0082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{x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rainy,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mild,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high,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0D6A99"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y = </w:t>
      </w:r>
      <w:r w:rsidR="000D6A99"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D36086" w:rsidRPr="00D36086" w:rsidRDefault="00D36086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6A99" w:rsidRPr="00826129" w:rsidRDefault="000D6A99" w:rsidP="0095436C">
      <w:pPr>
        <w:spacing w:after="12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26129">
        <w:rPr>
          <w:rFonts w:ascii="Times New Roman" w:eastAsiaTheme="minorEastAsia" w:hAnsi="Times New Roman" w:cs="Times New Roman"/>
          <w:b/>
          <w:i/>
          <w:sz w:val="24"/>
          <w:szCs w:val="24"/>
        </w:rPr>
        <w:t>3.2 Zovšeobecnenie</w:t>
      </w:r>
    </w:p>
    <w:p w:rsidR="000D6A99" w:rsidRDefault="000D6A99" w:rsidP="0095436C">
      <w:pPr>
        <w:spacing w:after="120"/>
        <w:ind w:left="3828" w:hanging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D34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{x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hot,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high, x</w:t>
      </w:r>
      <w:r w:rsidRPr="00D34B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weak}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A99">
        <w:rPr>
          <w:rFonts w:ascii="Times New Roman" w:hAnsi="Times New Roman" w:cs="Times New Roman"/>
          <w:sz w:val="20"/>
          <w:szCs w:val="20"/>
        </w:rPr>
        <w:t xml:space="preserve">(vylúčili sme prvá a posledný atribút, opísali sme opakujúce sa hodnoty, ide akoby o substitúciu z matematiky </w:t>
      </w:r>
      <w:r w:rsidRPr="000D6A99">
        <w:rPr>
          <w:rFonts w:ascii="Times New Roman" w:hAnsi="Times New Roman" w:cs="Times New Roman"/>
          <w:sz w:val="20"/>
          <w:szCs w:val="20"/>
        </w:rPr>
        <w:sym w:font="Wingdings" w:char="F04A"/>
      </w:r>
      <w:r w:rsidRPr="000D6A99">
        <w:rPr>
          <w:rFonts w:ascii="Times New Roman" w:hAnsi="Times New Roman" w:cs="Times New Roman"/>
          <w:sz w:val="20"/>
          <w:szCs w:val="20"/>
        </w:rPr>
        <w:t>)</w:t>
      </w:r>
    </w:p>
    <w:p w:rsidR="000D6A99" w:rsidRPr="000D6A99" w:rsidRDefault="000D6A99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0D6A9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je všeobecnejšie ako X</w:t>
      </w:r>
      <w:r w:rsidRPr="000D6A9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 X</w:t>
      </w:r>
      <w:r w:rsidRPr="000D6A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nakoľko Y</w:t>
      </w:r>
      <w:r w:rsidRPr="000D6A9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C6">
        <w:rPr>
          <w:rFonts w:ascii="Cambria Math" w:hAnsi="Cambria Math" w:cs="Cambria Math"/>
          <w:sz w:val="24"/>
          <w:szCs w:val="24"/>
        </w:rPr>
        <w:t>⊆</w:t>
      </w:r>
      <w:r>
        <w:rPr>
          <w:rFonts w:ascii="Cambria Math" w:hAnsi="Cambria Math" w:cs="Cambria Math"/>
          <w:sz w:val="24"/>
          <w:szCs w:val="24"/>
        </w:rPr>
        <w:t xml:space="preserve"> X</w:t>
      </w:r>
      <w:r w:rsidRPr="000D6A99">
        <w:rPr>
          <w:rFonts w:ascii="Cambria Math" w:hAnsi="Cambria Math" w:cs="Cambria Math"/>
          <w:sz w:val="24"/>
          <w:szCs w:val="24"/>
          <w:vertAlign w:val="subscript"/>
        </w:rPr>
        <w:t>1</w:t>
      </w:r>
      <w:r>
        <w:rPr>
          <w:rFonts w:ascii="Cambria Math" w:hAnsi="Cambria Math" w:cs="Cambria Math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D6A9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C6">
        <w:rPr>
          <w:rFonts w:ascii="Cambria Math" w:hAnsi="Cambria Math" w:cs="Cambria Math"/>
          <w:sz w:val="24"/>
          <w:szCs w:val="24"/>
        </w:rPr>
        <w:t>⊆</w:t>
      </w:r>
      <w:r>
        <w:rPr>
          <w:rFonts w:ascii="Cambria Math" w:hAnsi="Cambria Math" w:cs="Cambria Math"/>
          <w:sz w:val="24"/>
          <w:szCs w:val="24"/>
        </w:rPr>
        <w:t xml:space="preserve"> X</w:t>
      </w:r>
      <w:r>
        <w:rPr>
          <w:rFonts w:ascii="Cambria Math" w:hAnsi="Cambria Math" w:cs="Cambria Math"/>
          <w:sz w:val="24"/>
          <w:szCs w:val="24"/>
          <w:vertAlign w:val="subscript"/>
        </w:rPr>
        <w:t>3</w:t>
      </w:r>
      <w:r>
        <w:rPr>
          <w:rFonts w:ascii="Cambria Math" w:hAnsi="Cambria Math" w:cs="Cambria Math"/>
          <w:sz w:val="24"/>
          <w:szCs w:val="24"/>
        </w:rPr>
        <w:t xml:space="preserve"> (všetky hodnoty Y</w:t>
      </w:r>
      <w:r w:rsidRPr="000D6A99">
        <w:rPr>
          <w:rFonts w:ascii="Cambria Math" w:hAnsi="Cambria Math" w:cs="Cambria Math"/>
          <w:sz w:val="24"/>
          <w:szCs w:val="24"/>
          <w:vertAlign w:val="subscript"/>
        </w:rPr>
        <w:t>1</w:t>
      </w:r>
      <w:r>
        <w:rPr>
          <w:rFonts w:ascii="Cambria Math" w:hAnsi="Cambria Math" w:cs="Cambria Math"/>
          <w:sz w:val="24"/>
          <w:szCs w:val="24"/>
        </w:rPr>
        <w:t xml:space="preserve"> sa nachádzajú v X</w:t>
      </w:r>
      <w:r w:rsidRPr="000D6A99">
        <w:rPr>
          <w:rFonts w:ascii="Cambria Math" w:hAnsi="Cambria Math" w:cs="Cambria Math"/>
          <w:sz w:val="24"/>
          <w:szCs w:val="24"/>
          <w:vertAlign w:val="subscript"/>
        </w:rPr>
        <w:t>1</w:t>
      </w:r>
      <w:r>
        <w:rPr>
          <w:rFonts w:ascii="Cambria Math" w:hAnsi="Cambria Math" w:cs="Cambria Math"/>
          <w:sz w:val="24"/>
          <w:szCs w:val="24"/>
        </w:rPr>
        <w:t xml:space="preserve"> aj v X</w:t>
      </w:r>
      <w:r w:rsidRPr="000D6A99">
        <w:rPr>
          <w:rFonts w:ascii="Cambria Math" w:hAnsi="Cambria Math" w:cs="Cambria Math"/>
          <w:sz w:val="24"/>
          <w:szCs w:val="24"/>
          <w:vertAlign w:val="subscript"/>
        </w:rPr>
        <w:t>3</w:t>
      </w:r>
      <w:r>
        <w:rPr>
          <w:rFonts w:ascii="Cambria Math" w:hAnsi="Cambria Math" w:cs="Cambria Math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6A99">
        <w:rPr>
          <w:rFonts w:ascii="Times New Roman" w:hAnsi="Times New Roman" w:cs="Times New Roman"/>
          <w:sz w:val="20"/>
          <w:szCs w:val="20"/>
        </w:rPr>
        <w:t>....takto je možné pokračovať v celej dátovej kocke</w:t>
      </w:r>
      <w:r>
        <w:rPr>
          <w:rFonts w:ascii="Times New Roman" w:hAnsi="Times New Roman" w:cs="Times New Roman"/>
          <w:sz w:val="20"/>
          <w:szCs w:val="20"/>
        </w:rPr>
        <w:t xml:space="preserve"> a na základe takéhoto zovšeobecňovania je možné tvoriť aj asociačné pravidlá</w:t>
      </w:r>
    </w:p>
    <w:p w:rsidR="0088375F" w:rsidRDefault="0088375F" w:rsidP="0095436C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6A99" w:rsidRPr="007A756B" w:rsidRDefault="000D6A99" w:rsidP="0095436C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7A75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2C40">
        <w:rPr>
          <w:rFonts w:ascii="Times New Roman" w:hAnsi="Times New Roman" w:cs="Times New Roman"/>
          <w:b/>
          <w:sz w:val="32"/>
          <w:szCs w:val="32"/>
        </w:rPr>
        <w:t>Opodstatnenosť, dôležitosť atribútov</w:t>
      </w:r>
      <w:r w:rsidR="00826129">
        <w:rPr>
          <w:rFonts w:ascii="Times New Roman" w:hAnsi="Times New Roman" w:cs="Times New Roman"/>
          <w:b/>
          <w:sz w:val="32"/>
          <w:szCs w:val="32"/>
        </w:rPr>
        <w:t xml:space="preserve"> (Attribute relevance)</w:t>
      </w:r>
    </w:p>
    <w:p w:rsidR="000D6A99" w:rsidRDefault="00BD5B86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5B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C40">
        <w:rPr>
          <w:rFonts w:ascii="Times New Roman" w:hAnsi="Times New Roman" w:cs="Times New Roman"/>
          <w:sz w:val="24"/>
          <w:szCs w:val="24"/>
        </w:rPr>
        <w:t>výber podmnožiny atribútov z celkovej sady atribútov, ktorá by najlepšie charakterizovala alebo predikovala skúmanú triedu sa realizuje 2 spôsobmi:</w:t>
      </w:r>
    </w:p>
    <w:p w:rsidR="00962C40" w:rsidRDefault="00962C40" w:rsidP="0095436C">
      <w:pPr>
        <w:spacing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436C">
        <w:rPr>
          <w:rFonts w:ascii="Times New Roman" w:hAnsi="Times New Roman" w:cs="Times New Roman"/>
          <w:i/>
          <w:sz w:val="24"/>
          <w:szCs w:val="24"/>
        </w:rPr>
        <w:t>filtrovanie</w:t>
      </w:r>
      <w:r>
        <w:rPr>
          <w:rFonts w:ascii="Times New Roman" w:hAnsi="Times New Roman" w:cs="Times New Roman"/>
          <w:sz w:val="24"/>
          <w:szCs w:val="24"/>
        </w:rPr>
        <w:t>: schematicky nezávislý výber atribútov</w:t>
      </w:r>
    </w:p>
    <w:p w:rsidR="00962C40" w:rsidRDefault="00962C40" w:rsidP="0095436C">
      <w:pPr>
        <w:tabs>
          <w:tab w:val="left" w:pos="709"/>
        </w:tabs>
        <w:spacing w:after="1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5436C">
        <w:rPr>
          <w:rFonts w:ascii="Times New Roman" w:hAnsi="Times New Roman" w:cs="Times New Roman"/>
          <w:sz w:val="24"/>
          <w:szCs w:val="24"/>
        </w:rPr>
        <w:tab/>
      </w:r>
      <w:r w:rsidR="00D36086">
        <w:rPr>
          <w:rFonts w:ascii="Times New Roman" w:hAnsi="Times New Roman" w:cs="Times New Roman"/>
          <w:sz w:val="24"/>
          <w:szCs w:val="24"/>
        </w:rPr>
        <w:t>minimálne množstvo</w:t>
      </w:r>
      <w:r>
        <w:rPr>
          <w:rFonts w:ascii="Times New Roman" w:hAnsi="Times New Roman" w:cs="Times New Roman"/>
          <w:sz w:val="24"/>
          <w:szCs w:val="24"/>
        </w:rPr>
        <w:t xml:space="preserve"> atribútov, ktoré oddelia všetky entice bez ohľadu na triedu</w:t>
      </w:r>
    </w:p>
    <w:p w:rsidR="00962C40" w:rsidRDefault="0095436C" w:rsidP="0095436C">
      <w:pPr>
        <w:tabs>
          <w:tab w:val="left" w:pos="709"/>
        </w:tabs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6086">
        <w:rPr>
          <w:rFonts w:ascii="Times New Roman" w:hAnsi="Times New Roman" w:cs="Times New Roman"/>
          <w:sz w:val="24"/>
          <w:szCs w:val="24"/>
        </w:rPr>
        <w:t>minimálne množstvo</w:t>
      </w:r>
      <w:r w:rsidR="00962C40">
        <w:rPr>
          <w:rFonts w:ascii="Times New Roman" w:hAnsi="Times New Roman" w:cs="Times New Roman"/>
          <w:sz w:val="24"/>
          <w:szCs w:val="24"/>
        </w:rPr>
        <w:t xml:space="preserve"> atribútov, ktoré zachovajú rozdelenie v triedach </w:t>
      </w:r>
      <w:r>
        <w:rPr>
          <w:rFonts w:ascii="Times New Roman" w:hAnsi="Times New Roman" w:cs="Times New Roman"/>
          <w:sz w:val="24"/>
          <w:szCs w:val="24"/>
        </w:rPr>
        <w:t xml:space="preserve">(metódy založené na </w:t>
      </w:r>
      <w:r w:rsidR="00962C40">
        <w:rPr>
          <w:rFonts w:ascii="Times New Roman" w:hAnsi="Times New Roman" w:cs="Times New Roman"/>
          <w:sz w:val="24"/>
          <w:szCs w:val="24"/>
        </w:rPr>
        <w:t>rozhodujúcom prvku, metódy založené na neurčitosti)</w:t>
      </w:r>
    </w:p>
    <w:p w:rsidR="00962C40" w:rsidRDefault="00962C40" w:rsidP="0095436C">
      <w:pPr>
        <w:spacing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436C">
        <w:rPr>
          <w:rFonts w:ascii="Times New Roman" w:hAnsi="Times New Roman" w:cs="Times New Roman"/>
          <w:i/>
          <w:sz w:val="24"/>
          <w:szCs w:val="24"/>
        </w:rPr>
        <w:t>schematicky špecifické metódy</w:t>
      </w:r>
    </w:p>
    <w:p w:rsidR="009942B8" w:rsidRDefault="0099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2C40" w:rsidRDefault="00962C40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2C40" w:rsidRPr="00D37A4E" w:rsidRDefault="00D37A4E" w:rsidP="009543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A4E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95436C" w:rsidRPr="00D37A4E">
        <w:rPr>
          <w:rFonts w:ascii="Times New Roman" w:hAnsi="Times New Roman" w:cs="Times New Roman"/>
          <w:b/>
          <w:sz w:val="28"/>
          <w:szCs w:val="28"/>
        </w:rPr>
        <w:t>Výber atribútov</w:t>
      </w:r>
      <w:r w:rsidR="00962C40" w:rsidRPr="00D37A4E">
        <w:rPr>
          <w:rFonts w:ascii="Times New Roman" w:hAnsi="Times New Roman" w:cs="Times New Roman"/>
          <w:b/>
          <w:sz w:val="28"/>
          <w:szCs w:val="28"/>
        </w:rPr>
        <w:t xml:space="preserve"> založený na rozhodujúcom prvku</w:t>
      </w:r>
    </w:p>
    <w:p w:rsidR="0095436C" w:rsidRDefault="0095436C" w:rsidP="009543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 stanovovaní rozhodujúceho prvku je potrebné </w:t>
      </w:r>
      <w:r w:rsidR="00630E30">
        <w:rPr>
          <w:rFonts w:ascii="Times New Roman" w:hAnsi="Times New Roman" w:cs="Times New Roman"/>
          <w:sz w:val="24"/>
          <w:szCs w:val="24"/>
        </w:rPr>
        <w:t>vychádzať z mier podobnosti (resp. mier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E30">
        <w:rPr>
          <w:rFonts w:ascii="Times New Roman" w:hAnsi="Times New Roman" w:cs="Times New Roman"/>
          <w:sz w:val="24"/>
          <w:szCs w:val="24"/>
        </w:rPr>
        <w:t>vzdialenosti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D1E20" w:rsidRDefault="0095436C" w:rsidP="0088145F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30E30">
        <w:rPr>
          <w:rFonts w:ascii="Times New Roman" w:hAnsi="Times New Roman" w:cs="Times New Roman"/>
          <w:sz w:val="24"/>
          <w:szCs w:val="24"/>
        </w:rPr>
        <w:t xml:space="preserve">pre </w:t>
      </w:r>
      <w:r>
        <w:rPr>
          <w:rFonts w:ascii="Times New Roman" w:hAnsi="Times New Roman" w:cs="Times New Roman"/>
          <w:sz w:val="24"/>
          <w:szCs w:val="24"/>
        </w:rPr>
        <w:t xml:space="preserve">numerické atribúty – Euklidovská </w:t>
      </w:r>
      <w:r w:rsidR="00CD1E20">
        <w:rPr>
          <w:rFonts w:ascii="Times New Roman" w:hAnsi="Times New Roman" w:cs="Times New Roman"/>
          <w:sz w:val="24"/>
          <w:szCs w:val="24"/>
        </w:rPr>
        <w:t>vzdialenosť</w:t>
      </w:r>
    </w:p>
    <w:p w:rsidR="0095436C" w:rsidRDefault="0095436C" w:rsidP="0088145F">
      <w:pPr>
        <w:spacing w:after="12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+…+(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CD1E20" w:rsidRDefault="00CD1E20" w:rsidP="0088145F">
      <w:pPr>
        <w:spacing w:after="120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pre nominálne atribúty – počet rozdielov</w:t>
      </w:r>
    </w:p>
    <w:p w:rsidR="00CD1E20" w:rsidRDefault="00FA28F9" w:rsidP="0088145F">
      <w:pPr>
        <w:spacing w:after="12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d(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</w:p>
    <w:p w:rsidR="00FA28F9" w:rsidRDefault="00FA28F9" w:rsidP="0088145F">
      <w:pPr>
        <w:spacing w:after="120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c) pre zmiešané atribúty (nominálne, numerické) – normalizácia</w:t>
      </w:r>
    </w:p>
    <w:p w:rsidR="00D77E49" w:rsidRPr="00D77E49" w:rsidRDefault="00D77E49" w:rsidP="00FA28F9">
      <w:pPr>
        <w:spacing w:after="120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FA28F9" w:rsidRPr="000F1DF9" w:rsidRDefault="00D77E49" w:rsidP="00FA28F9">
      <w:pPr>
        <w:spacing w:after="12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F1DF9">
        <w:rPr>
          <w:rFonts w:ascii="Times New Roman" w:eastAsiaTheme="minorEastAsia" w:hAnsi="Times New Roman" w:cs="Times New Roman"/>
          <w:i/>
          <w:sz w:val="24"/>
          <w:szCs w:val="24"/>
        </w:rPr>
        <w:t xml:space="preserve">Postup </w:t>
      </w:r>
      <w:r w:rsidR="0088145F" w:rsidRPr="000F1DF9">
        <w:rPr>
          <w:rFonts w:ascii="Times New Roman" w:eastAsiaTheme="minorEastAsia" w:hAnsi="Times New Roman" w:cs="Times New Roman"/>
          <w:i/>
          <w:sz w:val="24"/>
          <w:szCs w:val="24"/>
        </w:rPr>
        <w:t>výber</w:t>
      </w:r>
      <w:r w:rsidRPr="000F1DF9">
        <w:rPr>
          <w:rFonts w:ascii="Times New Roman" w:eastAsiaTheme="minorEastAsia" w:hAnsi="Times New Roman" w:cs="Times New Roman"/>
          <w:i/>
          <w:sz w:val="24"/>
          <w:szCs w:val="24"/>
        </w:rPr>
        <w:t>u</w:t>
      </w:r>
      <w:r w:rsidR="0088145F" w:rsidRPr="000F1DF9">
        <w:rPr>
          <w:rFonts w:ascii="Times New Roman" w:eastAsiaTheme="minorEastAsia" w:hAnsi="Times New Roman" w:cs="Times New Roman"/>
          <w:i/>
          <w:sz w:val="24"/>
          <w:szCs w:val="24"/>
        </w:rPr>
        <w:t xml:space="preserve"> atribútov založený na podobnosti</w:t>
      </w:r>
      <w:r w:rsidRPr="000F1DF9">
        <w:rPr>
          <w:rFonts w:ascii="Times New Roman" w:eastAsiaTheme="minorEastAsia" w:hAnsi="Times New Roman" w:cs="Times New Roman"/>
          <w:i/>
          <w:sz w:val="24"/>
          <w:szCs w:val="24"/>
        </w:rPr>
        <w:t>:</w:t>
      </w:r>
    </w:p>
    <w:p w:rsidR="00D77E49" w:rsidRDefault="00D77E49" w:rsidP="000F1DF9">
      <w:pPr>
        <w:spacing w:after="0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pre každú enticu nájdeme najbližších susedov</w:t>
      </w:r>
      <w:r w:rsidR="00597A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(najbližšie entice v závislosti od mier vzdialenosti)</w:t>
      </w:r>
      <w:r w:rsidR="00597A86">
        <w:rPr>
          <w:rFonts w:ascii="Times New Roman" w:eastAsiaTheme="minorEastAsia" w:hAnsi="Times New Roman" w:cs="Times New Roman"/>
          <w:sz w:val="24"/>
          <w:szCs w:val="24"/>
        </w:rPr>
        <w:t xml:space="preserve"> rovnakej alebo odlišnej triedy – „najbližšia zhoda“ a „najbližšia nezhoda“</w:t>
      </w:r>
    </w:p>
    <w:p w:rsidR="00597A86" w:rsidRDefault="00597A86" w:rsidP="000F1DF9">
      <w:pPr>
        <w:spacing w:after="0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ak </w:t>
      </w:r>
      <w:r w:rsidRPr="00B1645D">
        <w:rPr>
          <w:rFonts w:ascii="Times New Roman" w:eastAsiaTheme="minorEastAsia" w:hAnsi="Times New Roman" w:cs="Times New Roman"/>
          <w:i/>
          <w:sz w:val="24"/>
          <w:szCs w:val="24"/>
        </w:rPr>
        <w:t>najbližšia zhoda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má rozdielnu hodnotu určitého atribútu potom sa tento atribút javí ako irelevantný a jeho váha bude znížená</w:t>
      </w:r>
    </w:p>
    <w:p w:rsidR="00597A86" w:rsidRDefault="000F1DF9" w:rsidP="000F1DF9">
      <w:pPr>
        <w:spacing w:after="0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1645D">
        <w:rPr>
          <w:rFonts w:ascii="Times New Roman" w:eastAsiaTheme="minorEastAsia" w:hAnsi="Times New Roman" w:cs="Times New Roman"/>
          <w:sz w:val="24"/>
          <w:szCs w:val="24"/>
        </w:rPr>
        <w:t xml:space="preserve"> v prípade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645D">
        <w:rPr>
          <w:rFonts w:ascii="Times New Roman" w:eastAsiaTheme="minorEastAsia" w:hAnsi="Times New Roman" w:cs="Times New Roman"/>
          <w:i/>
          <w:sz w:val="24"/>
          <w:szCs w:val="24"/>
        </w:rPr>
        <w:t>najbližšie nezhody</w:t>
      </w:r>
      <w:r w:rsidR="00B1645D">
        <w:rPr>
          <w:rFonts w:ascii="Times New Roman" w:eastAsiaTheme="minorEastAsia" w:hAnsi="Times New Roman" w:cs="Times New Roman"/>
          <w:sz w:val="24"/>
          <w:szCs w:val="24"/>
        </w:rPr>
        <w:t xml:space="preserve"> sú </w:t>
      </w:r>
      <w:r>
        <w:rPr>
          <w:rFonts w:ascii="Times New Roman" w:eastAsiaTheme="minorEastAsia" w:hAnsi="Times New Roman" w:cs="Times New Roman"/>
          <w:sz w:val="24"/>
          <w:szCs w:val="24"/>
        </w:rPr>
        <w:t>atribúty s rozdielnymi hodnotami relevantné a ich váha  bude zvýšená</w:t>
      </w:r>
    </w:p>
    <w:p w:rsidR="000F1DF9" w:rsidRDefault="000F1DF9" w:rsidP="000F1DF9">
      <w:pPr>
        <w:spacing w:after="0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algoritmus výberu je nasledovný: každý atribút má </w:t>
      </w:r>
      <w:r w:rsidR="00B1645D">
        <w:rPr>
          <w:rFonts w:ascii="Times New Roman" w:eastAsiaTheme="minorEastAsia" w:hAnsi="Times New Roman" w:cs="Times New Roman"/>
          <w:sz w:val="24"/>
          <w:szCs w:val="24"/>
        </w:rPr>
        <w:t xml:space="preserve">na začiatku </w:t>
      </w:r>
      <w:r>
        <w:rPr>
          <w:rFonts w:ascii="Times New Roman" w:eastAsiaTheme="minorEastAsia" w:hAnsi="Times New Roman" w:cs="Times New Roman"/>
          <w:sz w:val="24"/>
          <w:szCs w:val="24"/>
        </w:rPr>
        <w:t>rovnakú váhu a tá je následne upravovaná podľa postupu uvedeného vyššie; tento postup umožňuje zoraďovanie atribútov podľa dôležitosti a vyberanie najlepšej podmnožiny atribútov</w:t>
      </w:r>
    </w:p>
    <w:p w:rsidR="002C539A" w:rsidRPr="002C539A" w:rsidRDefault="00972028" w:rsidP="000F1DF9">
      <w:pPr>
        <w:spacing w:after="120"/>
        <w:ind w:left="142" w:hanging="142"/>
        <w:jc w:val="both"/>
        <w:rPr>
          <w:rFonts w:ascii="Times New Roman" w:eastAsiaTheme="minorEastAsia" w:hAnsi="Times New Roman" w:cs="Times New Roman"/>
          <w:b/>
          <w:i/>
          <w:sz w:val="12"/>
          <w:szCs w:val="12"/>
        </w:rPr>
      </w:pPr>
      <w:r w:rsidRPr="002C539A">
        <w:rPr>
          <w:rFonts w:ascii="Times New Roman" w:hAnsi="Times New Roman" w:cs="Times New Roman"/>
          <w:b/>
          <w:i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87F17" wp14:editId="65A052DF">
                <wp:simplePos x="0" y="0"/>
                <wp:positionH relativeFrom="column">
                  <wp:posOffset>2869565</wp:posOffset>
                </wp:positionH>
                <wp:positionV relativeFrom="paragraph">
                  <wp:posOffset>149860</wp:posOffset>
                </wp:positionV>
                <wp:extent cx="4148920" cy="3036627"/>
                <wp:effectExtent l="0" t="0" r="444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920" cy="3036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A" w:rsidRPr="0088375F" w:rsidRDefault="002A2082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Naj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bližší susedia pre 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X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v triede „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no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“ (najbližšie zhody) sú X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2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a X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8</w:t>
                            </w:r>
                            <w:r w:rsidR="006137DA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(nezohľadnením triedy </w:t>
                            </w:r>
                            <w:r w:rsidR="002C539A" w:rsidRPr="0088375F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</w:rPr>
                              <w:t>„y“</w:t>
                            </w:r>
                            <w:r w:rsidR="00180E0F" w:rsidRPr="0088375F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</w:rPr>
                              <w:t xml:space="preserve"> (nezapočítavaním prípadnej nezhody)</w:t>
                            </w:r>
                            <w:r w:rsidR="00180E0F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)</w:t>
                            </w:r>
                            <w:r w:rsidR="002C539A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máme: </w:t>
                            </w:r>
                          </w:p>
                          <w:p w:rsidR="006137DA" w:rsidRPr="0088375F" w:rsidRDefault="002C539A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- D(X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,X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2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) = 1 (v jednej hodnote sa hodnoty 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2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odlišujú od hodnôt 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a to windy = strong, inak sú všetky ostatné hodnoty entice 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a 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2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rovnaké)</w:t>
                            </w:r>
                          </w:p>
                          <w:p w:rsidR="002F5DC3" w:rsidRPr="0088375F" w:rsidRDefault="002C539A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- D(X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,X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6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) = 4 ...4 hodnoty atribútov sú rozdielne</w:t>
                            </w:r>
                            <w:r w:rsidR="002A2082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  <w:r w:rsidR="002A2082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(rainy, </w:t>
                            </w:r>
                            <w:r w:rsidR="002A2082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cold</w:t>
                            </w:r>
                            <w:r w:rsidR="002A2082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A2082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normal</w:t>
                            </w:r>
                            <w:r w:rsidR="002A2082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, strong)</w:t>
                            </w:r>
                          </w:p>
                          <w:p w:rsidR="002A2082" w:rsidRPr="0088375F" w:rsidRDefault="002A2082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- D(X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,X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8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) = 1</w:t>
                            </w:r>
                          </w:p>
                          <w:p w:rsidR="002A2082" w:rsidRPr="0088375F" w:rsidRDefault="002A2082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- D(X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,X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4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) = 3</w:t>
                            </w:r>
                          </w:p>
                          <w:p w:rsidR="002A2082" w:rsidRPr="0088375F" w:rsidRDefault="002A2082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Nakoľko atribút 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</w:rPr>
                              <w:t>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vertAlign w:val="subscript"/>
                              </w:rPr>
                              <w:t>4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(windy) má rozdielnu hodnotu v 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en-US"/>
                              </w:rPr>
                              <w:t>entici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a 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2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, znížime jeho váhu (dôležitosť)</w:t>
                            </w:r>
                          </w:p>
                          <w:p w:rsidR="002A2082" w:rsidRPr="0088375F" w:rsidRDefault="002A2082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Atribút 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</w:rPr>
                              <w:t>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vertAlign w:val="subscript"/>
                              </w:rPr>
                              <w:t>2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 xml:space="preserve"> 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(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en-US"/>
                              </w:rPr>
                              <w:t>temperature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) má rozdielnu hodnotu v 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en-US"/>
                              </w:rPr>
                              <w:t>entici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a 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8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, tiež znížime jeho váhu</w:t>
                            </w:r>
                          </w:p>
                          <w:p w:rsidR="002A2082" w:rsidRPr="0088375F" w:rsidRDefault="002A2082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:rsidR="002A2082" w:rsidRPr="0088375F" w:rsidRDefault="002A2082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Najbližší sused 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v opačnej triede, v triede „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en-US"/>
                              </w:rPr>
                              <w:t>yes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“</w:t>
                            </w:r>
                            <w:r w:rsidR="00CC4186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(najbližšia nezhoda) je X</w:t>
                            </w:r>
                            <w:r w:rsidR="00CC4186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3</w:t>
                            </w:r>
                            <w:r w:rsidR="00CC4186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(D(X</w:t>
                            </w:r>
                            <w:r w:rsidR="00CC4186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="00CC4186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,X</w:t>
                            </w:r>
                            <w:r w:rsidR="00CC4186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3</w:t>
                            </w:r>
                            <w:r w:rsidR="00CC4186"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) = 1)</w:t>
                            </w:r>
                          </w:p>
                          <w:p w:rsidR="00CC4186" w:rsidRPr="0088375F" w:rsidRDefault="00CC4186" w:rsidP="002C53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Atribút 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</w:rPr>
                              <w:t>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(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en-US"/>
                              </w:rPr>
                              <w:t>outlook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) má rozdielnu hodnotu v 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en-US"/>
                              </w:rPr>
                              <w:t>entici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1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a X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vertAlign w:val="subscript"/>
                              </w:rPr>
                              <w:t>3</w:t>
                            </w:r>
                            <w:r w:rsidRPr="0088375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, preto zvýšime jeho váhu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87F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95pt;margin-top:11.8pt;width:326.7pt;height:2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" fillcolor="white [3201]" stroked="f" strokeweight=".5pt">
                <v:textbox>
                  <w:txbxContent>
                    <w:p w:rsidR="002C539A" w:rsidRPr="0088375F" w:rsidRDefault="002A2082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Naj</w:t>
                      </w:r>
                      <w:r w:rsidR="006137DA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bližší susedia pre </w:t>
                      </w:r>
                      <w:r w:rsidR="006137DA" w:rsidRPr="0088375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X</w:t>
                      </w:r>
                      <w:r w:rsidR="006137DA" w:rsidRPr="0088375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vertAlign w:val="subscript"/>
                        </w:rPr>
                        <w:t>1</w:t>
                      </w:r>
                      <w:r w:rsidR="006137DA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v triede „</w:t>
                      </w:r>
                      <w:r w:rsidR="006137DA" w:rsidRPr="0088375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no</w:t>
                      </w:r>
                      <w:r w:rsidR="006137DA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“ (najbližšie zhody) sú X</w:t>
                      </w:r>
                      <w:r w:rsidR="006137DA"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2</w:t>
                      </w:r>
                      <w:r w:rsidR="006137DA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a X</w:t>
                      </w:r>
                      <w:r w:rsidR="006137DA"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8</w:t>
                      </w:r>
                      <w:r w:rsidR="006137DA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(nezohľadnením triedy </w:t>
                      </w:r>
                      <w:r w:rsidR="002C539A" w:rsidRPr="0088375F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</w:rPr>
                        <w:t>„y“</w:t>
                      </w:r>
                      <w:r w:rsidR="00180E0F" w:rsidRPr="0088375F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</w:rPr>
                        <w:t xml:space="preserve"> (nezapočítavaním prípadnej nezhody)</w:t>
                      </w:r>
                      <w:r w:rsidR="00180E0F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)</w:t>
                      </w:r>
                      <w:r w:rsidR="002C539A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máme: </w:t>
                      </w:r>
                    </w:p>
                    <w:p w:rsidR="006137DA" w:rsidRPr="0088375F" w:rsidRDefault="002C539A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- D(X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,X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2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) = 1 (v jednej hodnote sa hodnoty 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2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odlišujú od hodnôt 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a to windy = strong, inak sú všetky ostatné hodnoty entice 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a 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2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rovnaké)</w:t>
                      </w:r>
                    </w:p>
                    <w:p w:rsidR="002F5DC3" w:rsidRPr="0088375F" w:rsidRDefault="002C539A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- D(X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,X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6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) = 4 ...4 hodnoty atribútov sú rozdielne</w:t>
                      </w:r>
                      <w:r w:rsidR="002A2082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  <w:r w:rsidR="002A2082" w:rsidRPr="0088375F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(rainy, </w:t>
                      </w:r>
                      <w:r w:rsidR="002A2082" w:rsidRPr="0088375F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cold</w:t>
                      </w:r>
                      <w:r w:rsidR="002A2082" w:rsidRPr="0088375F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  <w:r w:rsidR="002A2082" w:rsidRPr="0088375F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normal</w:t>
                      </w:r>
                      <w:r w:rsidR="002A2082" w:rsidRPr="0088375F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, strong)</w:t>
                      </w:r>
                    </w:p>
                    <w:p w:rsidR="002A2082" w:rsidRPr="0088375F" w:rsidRDefault="002A2082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- D(X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,X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8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) = 1</w:t>
                      </w:r>
                    </w:p>
                    <w:p w:rsidR="002A2082" w:rsidRPr="0088375F" w:rsidRDefault="002A2082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- D(X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,X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4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) = 3</w:t>
                      </w:r>
                    </w:p>
                    <w:p w:rsidR="002A2082" w:rsidRPr="0088375F" w:rsidRDefault="002A2082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en-US"/>
                        </w:rPr>
                      </w:pP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Nakoľko atribút </w:t>
                      </w:r>
                      <w:r w:rsidRPr="0088375F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</w:rPr>
                        <w:t>x</w:t>
                      </w:r>
                      <w:r w:rsidRPr="0088375F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vertAlign w:val="subscript"/>
                        </w:rPr>
                        <w:t>4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(windy) má rozdielnu hodnotu v 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lang w:val="en-US"/>
                        </w:rPr>
                        <w:t>entici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a 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2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, znížime jeho váhu (dôležitosť)</w:t>
                      </w:r>
                    </w:p>
                    <w:p w:rsidR="002A2082" w:rsidRPr="0088375F" w:rsidRDefault="002A2082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Atribút </w:t>
                      </w:r>
                      <w:r w:rsidRPr="0088375F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</w:rPr>
                        <w:t>x</w:t>
                      </w:r>
                      <w:r w:rsidRPr="0088375F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vertAlign w:val="subscript"/>
                        </w:rPr>
                        <w:t>2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 xml:space="preserve"> 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(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lang w:val="en-US"/>
                        </w:rPr>
                        <w:t>temperature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) má rozdielnu hodnotu v 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lang w:val="en-US"/>
                        </w:rPr>
                        <w:t>entici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a 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8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, tiež znížime jeho váhu</w:t>
                      </w:r>
                    </w:p>
                    <w:p w:rsidR="002A2082" w:rsidRPr="0088375F" w:rsidRDefault="002A2082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:rsidR="002A2082" w:rsidRPr="0088375F" w:rsidRDefault="002A2082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Najbližší sused 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v opačnej triede, v triede „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lang w:val="en-US"/>
                        </w:rPr>
                        <w:t>yes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“</w:t>
                      </w:r>
                      <w:r w:rsidR="00CC4186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(najbližšia nezhoda) je X</w:t>
                      </w:r>
                      <w:r w:rsidR="00CC4186"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3</w:t>
                      </w:r>
                      <w:r w:rsidR="00CC4186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(D(X</w:t>
                      </w:r>
                      <w:r w:rsidR="00CC4186"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="00CC4186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,X</w:t>
                      </w:r>
                      <w:r w:rsidR="00CC4186"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3</w:t>
                      </w:r>
                      <w:r w:rsidR="00CC4186"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) = 1)</w:t>
                      </w:r>
                    </w:p>
                    <w:p w:rsidR="00CC4186" w:rsidRPr="0088375F" w:rsidRDefault="00CC4186" w:rsidP="002C53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lang w:val="en-US"/>
                        </w:rPr>
                      </w:pP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Atribút </w:t>
                      </w:r>
                      <w:r w:rsidRPr="0088375F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</w:rPr>
                        <w:t>x</w:t>
                      </w:r>
                      <w:r w:rsidRPr="0088375F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(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lang w:val="en-US"/>
                        </w:rPr>
                        <w:t>outlook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) má rozdielnu hodnotu v 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lang w:val="en-US"/>
                        </w:rPr>
                        <w:t>entici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1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a X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  <w:vertAlign w:val="subscript"/>
                        </w:rPr>
                        <w:t>3</w:t>
                      </w:r>
                      <w:r w:rsidRPr="0088375F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, preto zvýšime jeho váhu</w:t>
                      </w:r>
                    </w:p>
                  </w:txbxContent>
                </v:textbox>
              </v:shape>
            </w:pict>
          </mc:Fallback>
        </mc:AlternateContent>
      </w:r>
    </w:p>
    <w:p w:rsidR="000F1DF9" w:rsidRPr="002C539A" w:rsidRDefault="002C539A" w:rsidP="000F1DF9">
      <w:pPr>
        <w:spacing w:after="120"/>
        <w:ind w:left="142" w:hanging="142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sk-SK"/>
        </w:rPr>
      </w:pPr>
      <w:r w:rsidRPr="002C539A">
        <w:rPr>
          <w:rFonts w:ascii="Times New Roman" w:hAnsi="Times New Roman" w:cs="Times New Roman"/>
          <w:b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61312" behindDoc="0" locked="0" layoutInCell="1" allowOverlap="1" wp14:anchorId="5D2ACD9D" wp14:editId="4E1EE8DC">
            <wp:simplePos x="0" y="0"/>
            <wp:positionH relativeFrom="column">
              <wp:posOffset>-11430</wp:posOffset>
            </wp:positionH>
            <wp:positionV relativeFrom="paragraph">
              <wp:posOffset>244475</wp:posOffset>
            </wp:positionV>
            <wp:extent cx="2830830" cy="210439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DF9" w:rsidRPr="002C539A">
        <w:rPr>
          <w:rFonts w:ascii="Times New Roman" w:eastAsiaTheme="minorEastAsia" w:hAnsi="Times New Roman" w:cs="Times New Roman"/>
          <w:b/>
          <w:i/>
          <w:sz w:val="24"/>
          <w:szCs w:val="24"/>
        </w:rPr>
        <w:t>Príklad:</w:t>
      </w:r>
      <w:r w:rsidR="006137DA" w:rsidRPr="002C539A">
        <w:rPr>
          <w:rFonts w:ascii="Times New Roman" w:hAnsi="Times New Roman" w:cs="Times New Roman"/>
          <w:b/>
          <w:i/>
          <w:noProof/>
          <w:sz w:val="28"/>
          <w:szCs w:val="28"/>
          <w:lang w:eastAsia="sk-SK"/>
        </w:rPr>
        <w:t xml:space="preserve"> </w:t>
      </w:r>
    </w:p>
    <w:p w:rsidR="006137DA" w:rsidRDefault="006137DA" w:rsidP="000F1DF9">
      <w:pPr>
        <w:spacing w:after="120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F1DF9" w:rsidRDefault="000F1DF9" w:rsidP="000F1DF9">
      <w:pPr>
        <w:spacing w:after="120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77E49" w:rsidRDefault="00D77E49" w:rsidP="00FA28F9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3DF8" w:rsidRDefault="004C3DF8" w:rsidP="00FA28F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C3DF8" w:rsidRPr="004C3DF8" w:rsidRDefault="004C3DF8" w:rsidP="004C3DF8">
      <w:pPr>
        <w:rPr>
          <w:rFonts w:ascii="Times New Roman" w:hAnsi="Times New Roman" w:cs="Times New Roman"/>
          <w:sz w:val="24"/>
          <w:szCs w:val="24"/>
        </w:rPr>
      </w:pPr>
    </w:p>
    <w:p w:rsidR="004C3DF8" w:rsidRPr="004C3DF8" w:rsidRDefault="004C3DF8" w:rsidP="004C3DF8">
      <w:pPr>
        <w:rPr>
          <w:rFonts w:ascii="Times New Roman" w:hAnsi="Times New Roman" w:cs="Times New Roman"/>
          <w:sz w:val="24"/>
          <w:szCs w:val="24"/>
        </w:rPr>
      </w:pPr>
    </w:p>
    <w:p w:rsidR="004C3DF8" w:rsidRPr="004C3DF8" w:rsidRDefault="004C3DF8" w:rsidP="004C3DF8">
      <w:pPr>
        <w:rPr>
          <w:rFonts w:ascii="Times New Roman" w:hAnsi="Times New Roman" w:cs="Times New Roman"/>
          <w:sz w:val="24"/>
          <w:szCs w:val="24"/>
        </w:rPr>
      </w:pPr>
    </w:p>
    <w:p w:rsidR="00FA28F9" w:rsidRDefault="004C3DF8" w:rsidP="004C3DF8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3DF8" w:rsidRDefault="004C3DF8" w:rsidP="004C3DF8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</w:p>
    <w:p w:rsidR="0088375F" w:rsidRDefault="0088375F" w:rsidP="004C3DF8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</w:p>
    <w:p w:rsidR="004C3DF8" w:rsidRPr="00D37A4E" w:rsidRDefault="004C3DF8" w:rsidP="00972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D37A4E">
        <w:rPr>
          <w:rFonts w:ascii="Times New Roman" w:hAnsi="Times New Roman" w:cs="Times New Roman"/>
          <w:b/>
          <w:sz w:val="28"/>
          <w:szCs w:val="28"/>
        </w:rPr>
        <w:t xml:space="preserve"> Výber atribútov založený na </w:t>
      </w:r>
      <w:r>
        <w:rPr>
          <w:rFonts w:ascii="Times New Roman" w:hAnsi="Times New Roman" w:cs="Times New Roman"/>
          <w:b/>
          <w:sz w:val="28"/>
          <w:szCs w:val="28"/>
        </w:rPr>
        <w:t>entropii (neurčitosti)</w:t>
      </w:r>
    </w:p>
    <w:p w:rsidR="003A1F5B" w:rsidRDefault="001D06B4" w:rsidP="001736B7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cieľom je nájdenie najrelevantnejšieho atribútu (atribútu s najvyššou diskriminačnou silou), teda atribútu s maximálnym informačným ziskom</w:t>
      </w:r>
      <w:r w:rsidR="001736B7">
        <w:rPr>
          <w:rFonts w:ascii="Times New Roman" w:hAnsi="Times New Roman" w:cs="Times New Roman"/>
          <w:sz w:val="24"/>
          <w:szCs w:val="24"/>
        </w:rPr>
        <w:t xml:space="preserve"> (</w:t>
      </w:r>
      <w:r w:rsidR="001736B7" w:rsidRPr="001736B7">
        <w:rPr>
          <w:rFonts w:ascii="Times New Roman" w:hAnsi="Times New Roman" w:cs="Times New Roman"/>
          <w:b/>
          <w:i/>
          <w:sz w:val="24"/>
          <w:szCs w:val="24"/>
        </w:rPr>
        <w:t>information gain</w:t>
      </w:r>
      <w:r w:rsidR="001736B7">
        <w:rPr>
          <w:rFonts w:ascii="Times New Roman" w:hAnsi="Times New Roman" w:cs="Times New Roman"/>
          <w:b/>
          <w:i/>
          <w:sz w:val="24"/>
          <w:szCs w:val="24"/>
        </w:rPr>
        <w:t xml:space="preserve"> „G“</w:t>
      </w:r>
      <w:r w:rsidR="001736B7">
        <w:rPr>
          <w:rFonts w:ascii="Times New Roman" w:hAnsi="Times New Roman" w:cs="Times New Roman"/>
          <w:sz w:val="24"/>
          <w:szCs w:val="24"/>
        </w:rPr>
        <w:t>)</w:t>
      </w:r>
    </w:p>
    <w:p w:rsidR="003A1F5B" w:rsidRPr="003A1F5B" w:rsidRDefault="003A1F5B" w:rsidP="001736B7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informačný zisk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-I(A)</m:t>
          </m:r>
        </m:oMath>
      </m:oMathPara>
    </w:p>
    <w:p w:rsidR="004C3DF8" w:rsidRDefault="004C3DF8" w:rsidP="004C3DF8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129">
        <w:rPr>
          <w:rFonts w:ascii="Times New Roman" w:hAnsi="Times New Roman" w:cs="Times New Roman"/>
          <w:sz w:val="24"/>
          <w:szCs w:val="24"/>
        </w:rPr>
        <w:t>- informačný zisk je teda tvorený rozdielom medzi neurčitosťou</w:t>
      </w:r>
      <w:r w:rsidR="007D7359">
        <w:rPr>
          <w:rFonts w:ascii="Times New Roman" w:hAnsi="Times New Roman" w:cs="Times New Roman"/>
          <w:sz w:val="24"/>
          <w:szCs w:val="24"/>
        </w:rPr>
        <w:t xml:space="preserve"> </w:t>
      </w:r>
      <w:r w:rsidR="001736B7">
        <w:rPr>
          <w:rFonts w:ascii="Times New Roman" w:hAnsi="Times New Roman" w:cs="Times New Roman"/>
          <w:sz w:val="24"/>
          <w:szCs w:val="24"/>
        </w:rPr>
        <w:t xml:space="preserve">triedy </w:t>
      </w:r>
      <w:r w:rsidR="007D7359">
        <w:rPr>
          <w:rFonts w:ascii="Times New Roman" w:hAnsi="Times New Roman" w:cs="Times New Roman"/>
          <w:sz w:val="24"/>
          <w:szCs w:val="24"/>
        </w:rPr>
        <w:t>„I(S)“</w:t>
      </w:r>
      <w:r w:rsidR="00826129">
        <w:rPr>
          <w:rFonts w:ascii="Times New Roman" w:hAnsi="Times New Roman" w:cs="Times New Roman"/>
          <w:sz w:val="24"/>
          <w:szCs w:val="24"/>
        </w:rPr>
        <w:t xml:space="preserve"> a</w:t>
      </w:r>
      <w:r w:rsidR="001736B7">
        <w:rPr>
          <w:rFonts w:ascii="Times New Roman" w:hAnsi="Times New Roman" w:cs="Times New Roman"/>
          <w:sz w:val="24"/>
          <w:szCs w:val="24"/>
        </w:rPr>
        <w:t xml:space="preserve"> neurčitosťou atribútu </w:t>
      </w:r>
      <w:r w:rsidR="007D7359">
        <w:rPr>
          <w:rFonts w:ascii="Times New Roman" w:hAnsi="Times New Roman" w:cs="Times New Roman"/>
          <w:sz w:val="24"/>
          <w:szCs w:val="24"/>
        </w:rPr>
        <w:t>„I(A)“</w:t>
      </w:r>
    </w:p>
    <w:p w:rsidR="00FA381E" w:rsidRPr="00FA381E" w:rsidRDefault="001736B7" w:rsidP="004C3DF8">
      <w:pPr>
        <w:tabs>
          <w:tab w:val="left" w:pos="24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neurčitosť tried </w:t>
      </w:r>
      <w:r w:rsidR="00FA381E" w:rsidRPr="00FA381E">
        <w:rPr>
          <w:rFonts w:ascii="Times New Roman" w:hAnsi="Times New Roman" w:cs="Times New Roman"/>
          <w:b/>
          <w:i/>
          <w:sz w:val="24"/>
          <w:szCs w:val="24"/>
        </w:rPr>
        <w:t>I(S)</w:t>
      </w:r>
      <w:r w:rsidR="00FA381E" w:rsidRPr="00FA381E">
        <w:rPr>
          <w:rFonts w:ascii="Times New Roman" w:hAnsi="Times New Roman" w:cs="Times New Roman"/>
          <w:b/>
          <w:sz w:val="24"/>
          <w:szCs w:val="24"/>
        </w:rPr>
        <w:t>:</w:t>
      </w:r>
    </w:p>
    <w:p w:rsidR="00C43BC9" w:rsidRPr="0098785C" w:rsidRDefault="007D7359" w:rsidP="006376A2">
      <w:pPr>
        <w:tabs>
          <w:tab w:val="left" w:pos="2477"/>
        </w:tabs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 -P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-P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-...-P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P(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972028" w:rsidRDefault="00972028" w:rsidP="00637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5C" w:rsidRPr="0098785C" w:rsidRDefault="00C43BC9" w:rsidP="006376A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pričom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|S|</m:t>
            </m:r>
          </m:den>
        </m:f>
      </m:oMath>
      <w:r w:rsidR="00FA38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43BC9" w:rsidRPr="0098785C" w:rsidRDefault="00FA381E" w:rsidP="006376A2">
      <w:pPr>
        <w:tabs>
          <w:tab w:val="left" w:pos="993"/>
        </w:tabs>
        <w:spacing w:after="0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kde:</w:t>
      </w:r>
      <w:r>
        <w:rPr>
          <w:rFonts w:ascii="Times New Roman" w:hAnsi="Times New Roman" w:cs="Times New Roman"/>
          <w:sz w:val="24"/>
          <w:szCs w:val="24"/>
        </w:rPr>
        <w:tab/>
      </w:r>
      <w:r w:rsidR="0098785C">
        <w:rPr>
          <w:rFonts w:ascii="Times New Roman" w:hAnsi="Times New Roman" w:cs="Times New Roman"/>
          <w:sz w:val="24"/>
          <w:szCs w:val="24"/>
        </w:rPr>
        <w:t>S</w:t>
      </w:r>
      <w:r w:rsidR="0098785C" w:rsidRPr="0098785C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="0098785C">
        <w:rPr>
          <w:rFonts w:ascii="Times New Roman" w:hAnsi="Times New Roman" w:cs="Times New Roman"/>
          <w:sz w:val="24"/>
          <w:szCs w:val="24"/>
        </w:rPr>
        <w:t>– počet entíc v triede C</w:t>
      </w:r>
      <w:r w:rsidR="0098785C" w:rsidRPr="0098785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98785C">
        <w:rPr>
          <w:rFonts w:ascii="Times New Roman" w:hAnsi="Times New Roman" w:cs="Times New Roman"/>
          <w:sz w:val="24"/>
          <w:szCs w:val="24"/>
        </w:rPr>
        <w:t>, i = 1, 2, ...m</w:t>
      </w:r>
    </w:p>
    <w:p w:rsidR="00FA381E" w:rsidRDefault="0098785C" w:rsidP="008D0F32">
      <w:pPr>
        <w:tabs>
          <w:tab w:val="left" w:pos="993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 – celková množina entíc, ktorú je možné rozdeliť do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tried – C</w:t>
      </w:r>
      <w:r w:rsidRPr="009878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9878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,...C</w:t>
      </w:r>
      <w:r w:rsidRPr="0098785C">
        <w:rPr>
          <w:rFonts w:ascii="Times New Roman" w:hAnsi="Times New Roman" w:cs="Times New Roman"/>
          <w:sz w:val="24"/>
          <w:szCs w:val="24"/>
          <w:vertAlign w:val="subscript"/>
        </w:rPr>
        <w:t>m</w:t>
      </w:r>
    </w:p>
    <w:p w:rsidR="00FA381E" w:rsidRPr="00FA381E" w:rsidRDefault="008D0F32" w:rsidP="006376A2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neurčitosť atribútu</w:t>
      </w:r>
      <w:r w:rsidR="00FA381E" w:rsidRPr="00FA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1E" w:rsidRPr="00FA381E">
        <w:rPr>
          <w:rFonts w:ascii="Times New Roman" w:hAnsi="Times New Roman" w:cs="Times New Roman"/>
          <w:b/>
          <w:i/>
          <w:sz w:val="24"/>
          <w:szCs w:val="24"/>
        </w:rPr>
        <w:t>I(A)</w:t>
      </w:r>
      <w:r w:rsidR="00FA381E" w:rsidRPr="00FA381E">
        <w:rPr>
          <w:rFonts w:ascii="Times New Roman" w:hAnsi="Times New Roman" w:cs="Times New Roman"/>
          <w:b/>
          <w:sz w:val="24"/>
          <w:szCs w:val="24"/>
        </w:rPr>
        <w:t>:</w:t>
      </w:r>
    </w:p>
    <w:p w:rsidR="0098785C" w:rsidRPr="0098785C" w:rsidRDefault="0098785C" w:rsidP="006376A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|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|S|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*I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+. .+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*I(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98785C" w:rsidRDefault="0098785C" w:rsidP="0063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kde: A</w:t>
      </w:r>
      <w:r w:rsidRPr="0098785C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– podmnožiny vytvorené obmenami atribútu, i = 1, 2, ...k</w:t>
      </w:r>
    </w:p>
    <w:p w:rsidR="0098785C" w:rsidRPr="006E4B1A" w:rsidRDefault="0098785C" w:rsidP="00C43BC9">
      <w:pPr>
        <w:rPr>
          <w:rFonts w:ascii="Times New Roman" w:hAnsi="Times New Roman" w:cs="Times New Roman"/>
          <w:sz w:val="4"/>
          <w:szCs w:val="4"/>
        </w:rPr>
      </w:pPr>
    </w:p>
    <w:p w:rsidR="008D0F32" w:rsidRPr="008D0F32" w:rsidRDefault="008D0F32" w:rsidP="002B2397">
      <w:pPr>
        <w:spacing w:after="120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Postup výpočtu I(A</w:t>
      </w:r>
      <w:r w:rsidRPr="008D0F3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), I(A</w:t>
      </w:r>
      <w:r w:rsidRPr="008D0F3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), ....I(A</w:t>
      </w:r>
      <w:r w:rsidRPr="008D0F3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>) je analogický ako samotný výpočet I(S)</w:t>
      </w:r>
    </w:p>
    <w:p w:rsidR="008D0F32" w:rsidRPr="0098785C" w:rsidRDefault="008D0F32" w:rsidP="008D0F32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 -P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-P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-...-P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P(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8D0F32" w:rsidRPr="0098785C" w:rsidRDefault="008D0F32" w:rsidP="008D0F3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pričom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|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D0F32" w:rsidRPr="0098785C" w:rsidRDefault="008D0F32" w:rsidP="008D0F32">
      <w:pPr>
        <w:tabs>
          <w:tab w:val="left" w:pos="993"/>
        </w:tabs>
        <w:spacing w:after="0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kde: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98785C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– počet entíc v triede C</w:t>
      </w:r>
      <w:r w:rsidRPr="0098785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, i = 1, 2, ...m</w:t>
      </w:r>
    </w:p>
    <w:p w:rsidR="008D0F32" w:rsidRDefault="008D0F32" w:rsidP="008D0F32">
      <w:pPr>
        <w:tabs>
          <w:tab w:val="left" w:pos="993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1736B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počet entíc v </w:t>
      </w:r>
      <w:r w:rsidR="001736B7">
        <w:rPr>
          <w:rFonts w:ascii="Times New Roman" w:hAnsi="Times New Roman" w:cs="Times New Roman"/>
          <w:sz w:val="24"/>
          <w:szCs w:val="24"/>
        </w:rPr>
        <w:t>konkrétnej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B7">
        <w:rPr>
          <w:rFonts w:ascii="Times New Roman" w:hAnsi="Times New Roman" w:cs="Times New Roman"/>
          <w:sz w:val="24"/>
          <w:szCs w:val="24"/>
        </w:rPr>
        <w:t>obmene atribútu (v konkrétnej inštancii atribútu)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6B7" w:rsidRDefault="001736B7" w:rsidP="008D0F32">
      <w:pPr>
        <w:tabs>
          <w:tab w:val="left" w:pos="993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2B2397" w:rsidRPr="002C539A" w:rsidRDefault="00A078E3" w:rsidP="002B2397">
      <w:pPr>
        <w:spacing w:after="120"/>
        <w:ind w:left="142" w:hanging="142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20320</wp:posOffset>
                </wp:positionV>
                <wp:extent cx="4102100" cy="301942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57D7" w:rsidRPr="006376A2" w:rsidRDefault="002B2397" w:rsidP="008457D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76A2">
                              <w:rPr>
                                <w:rFonts w:ascii="Times New Roman" w:hAnsi="Times New Roman" w:cs="Times New Roman"/>
                              </w:rPr>
                              <w:t>I(S) = -P(yes)*log</w:t>
                            </w:r>
                            <w:r w:rsidRPr="006376A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6376A2">
                              <w:rPr>
                                <w:rFonts w:ascii="Times New Roman" w:hAnsi="Times New Roman" w:cs="Times New Roman"/>
                              </w:rPr>
                              <w:t>P(yes)-P(no)*log</w:t>
                            </w:r>
                            <w:r w:rsidRPr="006376A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6376A2">
                              <w:rPr>
                                <w:rFonts w:ascii="Times New Roman" w:hAnsi="Times New Roman" w:cs="Times New Roman"/>
                              </w:rPr>
                              <w:t>P(no)</w:t>
                            </w:r>
                          </w:p>
                          <w:p w:rsidR="008457D7" w:rsidRPr="008457D7" w:rsidRDefault="008457D7" w:rsidP="008457D7">
                            <w:pPr>
                              <w:ind w:left="-25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= 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14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14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14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14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663C70" w:rsidRDefault="00D36086" w:rsidP="006376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57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neur</w:t>
                            </w:r>
                            <w:r w:rsidR="00663C70" w:rsidRPr="008457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čitosť voľby „play“ je spôsobená početnosťou výskytu voľby „no“</w:t>
                            </w:r>
                            <w:r w:rsidR="008457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="00663C70" w:rsidRPr="008457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„play“ sa vyskytovalo 9x a „no“ sa vyskytovalo 5x z celkových 14 záznamov</w:t>
                            </w:r>
                          </w:p>
                          <w:p w:rsidR="006376A2" w:rsidRPr="006376A2" w:rsidRDefault="006376A2" w:rsidP="006376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6E4B1A" w:rsidRPr="006376A2" w:rsidRDefault="006E4B1A" w:rsidP="006376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76A2">
                              <w:rPr>
                                <w:rFonts w:ascii="Times New Roman" w:hAnsi="Times New Roman" w:cs="Times New Roman"/>
                              </w:rPr>
                              <w:t>A = outlook, A1 = {1,2,8,9,11} (sunny)</w:t>
                            </w:r>
                            <w:r w:rsidR="008457D7" w:rsidRPr="006376A2">
                              <w:rPr>
                                <w:rFonts w:ascii="Times New Roman" w:hAnsi="Times New Roman" w:cs="Times New Roman"/>
                              </w:rPr>
                              <w:t>, A2 {3,7,12,13} (overcast), A3 {4,5,6,10,14} (rainy)</w:t>
                            </w:r>
                          </w:p>
                          <w:p w:rsidR="008457D7" w:rsidRPr="004609A7" w:rsidRDefault="004609A7" w:rsidP="00062A46">
                            <w:pPr>
                              <w:spacing w:after="12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outlook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*I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*I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*I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  <w:p w:rsidR="004609A7" w:rsidRPr="00062A46" w:rsidRDefault="006376A2" w:rsidP="003D1ADE">
                            <w:pPr>
                              <w:ind w:left="-851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=I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</w:rPr>
                                          <m:t>no,no,no,yes,yes</m:t>
                                        </m:r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062A46" w:rsidRPr="00062A46" w:rsidRDefault="00062A46" w:rsidP="006C554C">
                            <w:pPr>
                              <w:ind w:left="-2977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=I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</w:rPr>
                                          <m:t>yes,yes,yes,yes</m:t>
                                        </m:r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:rsidR="00062A46" w:rsidRPr="00062A46" w:rsidRDefault="00062A46" w:rsidP="00062A46">
                            <w:pPr>
                              <w:ind w:left="-851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=I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</w:rPr>
                                          <m:t>yes,yes,no,yes,no</m:t>
                                        </m:r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062A46" w:rsidRDefault="00062A46" w:rsidP="00062A46">
                            <w:pPr>
                              <w:ind w:left="-851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</w:p>
                          <w:p w:rsidR="00062A46" w:rsidRPr="00062A46" w:rsidRDefault="00062A46" w:rsidP="00062A46">
                            <w:pPr>
                              <w:ind w:left="-851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pri </w:t>
                            </w:r>
                          </w:p>
                          <w:p w:rsidR="00062A46" w:rsidRPr="00062A46" w:rsidRDefault="00062A46" w:rsidP="003D1ADE">
                            <w:pPr>
                              <w:ind w:left="-851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5.25pt;margin-top:1.6pt;width:323pt;height:2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" fillcolor="white [3201]" strokeweight=".5pt">
                <v:textbox>
                  <w:txbxContent>
                    <w:p w:rsidR="008457D7" w:rsidRPr="006376A2" w:rsidRDefault="002B2397" w:rsidP="008457D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376A2">
                        <w:rPr>
                          <w:rFonts w:ascii="Times New Roman" w:hAnsi="Times New Roman" w:cs="Times New Roman"/>
                        </w:rPr>
                        <w:t>I(S) = -P(yes)*log</w:t>
                      </w:r>
                      <w:r w:rsidRPr="006376A2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6376A2">
                        <w:rPr>
                          <w:rFonts w:ascii="Times New Roman" w:hAnsi="Times New Roman" w:cs="Times New Roman"/>
                        </w:rPr>
                        <w:t>P(yes)-P(no)*log</w:t>
                      </w:r>
                      <w:r w:rsidRPr="006376A2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6376A2">
                        <w:rPr>
                          <w:rFonts w:ascii="Times New Roman" w:hAnsi="Times New Roman" w:cs="Times New Roman"/>
                        </w:rPr>
                        <w:t>P(no)</w:t>
                      </w:r>
                    </w:p>
                    <w:p w:rsidR="008457D7" w:rsidRPr="008457D7" w:rsidRDefault="008457D7" w:rsidP="008457D7">
                      <w:pPr>
                        <w:ind w:left="-255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= 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14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14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14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14</m:t>
                              </m:r>
                            </m:den>
                          </m:f>
                        </m:oMath>
                      </m:oMathPara>
                    </w:p>
                    <w:p w:rsidR="00663C70" w:rsidRDefault="00D36086" w:rsidP="006376A2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57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neur</w:t>
                      </w:r>
                      <w:r w:rsidR="00663C70" w:rsidRPr="008457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čitosť voľby „play“ je spôsobená početnosťou výskytu voľby „no“</w:t>
                      </w:r>
                      <w:r w:rsidR="008457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="00663C70" w:rsidRPr="008457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„play“ sa vyskytovalo 9x a „no“ sa vyskytovalo 5x z celkových 14 záznamov</w:t>
                      </w:r>
                    </w:p>
                    <w:p w:rsidR="006376A2" w:rsidRPr="006376A2" w:rsidRDefault="006376A2" w:rsidP="006376A2">
                      <w:pPr>
                        <w:spacing w:after="0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6E4B1A" w:rsidRPr="006376A2" w:rsidRDefault="006E4B1A" w:rsidP="006376A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376A2">
                        <w:rPr>
                          <w:rFonts w:ascii="Times New Roman" w:hAnsi="Times New Roman" w:cs="Times New Roman"/>
                        </w:rPr>
                        <w:t>A = outlook, A1 = {1,2,8,9,11} (sunny)</w:t>
                      </w:r>
                      <w:r w:rsidR="008457D7" w:rsidRPr="006376A2">
                        <w:rPr>
                          <w:rFonts w:ascii="Times New Roman" w:hAnsi="Times New Roman" w:cs="Times New Roman"/>
                        </w:rPr>
                        <w:t>, A2 {3,7,12,13} (overcast), A3 {4,5,6,10,14} (rainy)</w:t>
                      </w:r>
                    </w:p>
                    <w:p w:rsidR="008457D7" w:rsidRPr="004609A7" w:rsidRDefault="004609A7" w:rsidP="00062A46">
                      <w:pPr>
                        <w:spacing w:after="12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outlook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*I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*I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*I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  <w:p w:rsidR="004609A7" w:rsidRPr="00062A46" w:rsidRDefault="006376A2" w:rsidP="003D1ADE">
                      <w:pPr>
                        <w:ind w:left="-851"/>
                        <w:rPr>
                          <w:rFonts w:ascii="Times New Roman" w:eastAsiaTheme="minorEastAsia" w:hAnsi="Times New Roman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I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=I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no,no,no,yes,yes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062A46" w:rsidRPr="00062A46" w:rsidRDefault="00062A46" w:rsidP="006C554C">
                      <w:pPr>
                        <w:ind w:left="-2977"/>
                        <w:rPr>
                          <w:rFonts w:ascii="Times New Roman" w:eastAsiaTheme="minorEastAsia" w:hAnsi="Times New Roman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I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=I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yes,yes,yes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,yes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=0</m:t>
                          </m:r>
                        </m:oMath>
                      </m:oMathPara>
                    </w:p>
                    <w:p w:rsidR="00062A46" w:rsidRPr="00062A46" w:rsidRDefault="00062A46" w:rsidP="00062A46">
                      <w:pPr>
                        <w:ind w:left="-851"/>
                        <w:rPr>
                          <w:rFonts w:ascii="Times New Roman" w:eastAsiaTheme="minorEastAsia" w:hAnsi="Times New Roman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I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=I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yes,yes,no,yes,no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062A46" w:rsidRDefault="00062A46" w:rsidP="00062A46">
                      <w:pPr>
                        <w:ind w:left="-851"/>
                        <w:rPr>
                          <w:rFonts w:ascii="Times New Roman" w:eastAsiaTheme="minorEastAsia" w:hAnsi="Times New Roman" w:cs="Times New Roman"/>
                        </w:rPr>
                      </w:pPr>
                    </w:p>
                    <w:p w:rsidR="00062A46" w:rsidRPr="00062A46" w:rsidRDefault="00062A46" w:rsidP="00062A46">
                      <w:pPr>
                        <w:ind w:left="-851"/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pri </w:t>
                      </w:r>
                    </w:p>
                    <w:p w:rsidR="00062A46" w:rsidRPr="00062A46" w:rsidRDefault="00062A46" w:rsidP="003D1ADE">
                      <w:pPr>
                        <w:ind w:left="-851"/>
                        <w:rPr>
                          <w:rFonts w:ascii="Times New Roman" w:eastAsiaTheme="minorEastAsia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397" w:rsidRPr="002C539A">
        <w:rPr>
          <w:rFonts w:ascii="Times New Roman" w:hAnsi="Times New Roman" w:cs="Times New Roman"/>
          <w:b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64384" behindDoc="0" locked="0" layoutInCell="1" allowOverlap="1" wp14:anchorId="6A9C71E9" wp14:editId="0ECAEC76">
            <wp:simplePos x="0" y="0"/>
            <wp:positionH relativeFrom="column">
              <wp:posOffset>-170180</wp:posOffset>
            </wp:positionH>
            <wp:positionV relativeFrom="paragraph">
              <wp:posOffset>244475</wp:posOffset>
            </wp:positionV>
            <wp:extent cx="2830830" cy="210439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397" w:rsidRPr="002C539A">
        <w:rPr>
          <w:rFonts w:ascii="Times New Roman" w:eastAsiaTheme="minorEastAsia" w:hAnsi="Times New Roman" w:cs="Times New Roman"/>
          <w:b/>
          <w:i/>
          <w:sz w:val="24"/>
          <w:szCs w:val="24"/>
        </w:rPr>
        <w:t>Príklad:</w:t>
      </w:r>
      <w:r w:rsidR="002B2397" w:rsidRPr="002C539A">
        <w:rPr>
          <w:rFonts w:ascii="Times New Roman" w:hAnsi="Times New Roman" w:cs="Times New Roman"/>
          <w:b/>
          <w:i/>
          <w:noProof/>
          <w:sz w:val="28"/>
          <w:szCs w:val="28"/>
          <w:lang w:eastAsia="sk-SK"/>
        </w:rPr>
        <w:t xml:space="preserve"> </w:t>
      </w:r>
    </w:p>
    <w:p w:rsidR="006C554C" w:rsidRDefault="006C554C" w:rsidP="002B2397">
      <w:pPr>
        <w:tabs>
          <w:tab w:val="left" w:pos="1623"/>
        </w:tabs>
        <w:rPr>
          <w:rFonts w:ascii="Times New Roman" w:hAnsi="Times New Roman" w:cs="Times New Roman"/>
          <w:sz w:val="24"/>
          <w:szCs w:val="24"/>
        </w:rPr>
      </w:pPr>
    </w:p>
    <w:p w:rsidR="006C554C" w:rsidRPr="006C554C" w:rsidRDefault="006C554C" w:rsidP="006C554C">
      <w:pPr>
        <w:rPr>
          <w:rFonts w:ascii="Times New Roman" w:hAnsi="Times New Roman" w:cs="Times New Roman"/>
          <w:sz w:val="24"/>
          <w:szCs w:val="24"/>
        </w:rPr>
      </w:pPr>
    </w:p>
    <w:p w:rsidR="006C554C" w:rsidRPr="006C554C" w:rsidRDefault="006C554C" w:rsidP="006C554C">
      <w:pPr>
        <w:rPr>
          <w:rFonts w:ascii="Times New Roman" w:hAnsi="Times New Roman" w:cs="Times New Roman"/>
          <w:sz w:val="24"/>
          <w:szCs w:val="24"/>
        </w:rPr>
      </w:pPr>
    </w:p>
    <w:p w:rsidR="006C554C" w:rsidRDefault="006C554C" w:rsidP="006C554C">
      <w:pPr>
        <w:rPr>
          <w:rFonts w:ascii="Times New Roman" w:hAnsi="Times New Roman" w:cs="Times New Roman"/>
          <w:sz w:val="24"/>
          <w:szCs w:val="24"/>
        </w:rPr>
      </w:pPr>
    </w:p>
    <w:p w:rsidR="006C554C" w:rsidRPr="006C554C" w:rsidRDefault="006C554C" w:rsidP="006C554C">
      <w:pPr>
        <w:rPr>
          <w:rFonts w:ascii="Times New Roman" w:hAnsi="Times New Roman" w:cs="Times New Roman"/>
          <w:sz w:val="24"/>
          <w:szCs w:val="24"/>
        </w:rPr>
      </w:pPr>
    </w:p>
    <w:p w:rsidR="006C554C" w:rsidRPr="006C554C" w:rsidRDefault="006C554C" w:rsidP="006C554C">
      <w:pPr>
        <w:rPr>
          <w:rFonts w:ascii="Times New Roman" w:hAnsi="Times New Roman" w:cs="Times New Roman"/>
          <w:sz w:val="24"/>
          <w:szCs w:val="24"/>
        </w:rPr>
      </w:pPr>
    </w:p>
    <w:p w:rsidR="006C554C" w:rsidRPr="006C554C" w:rsidRDefault="006C554C" w:rsidP="006C554C">
      <w:pPr>
        <w:rPr>
          <w:rFonts w:ascii="Times New Roman" w:hAnsi="Times New Roman" w:cs="Times New Roman"/>
          <w:sz w:val="24"/>
          <w:szCs w:val="24"/>
        </w:rPr>
      </w:pPr>
    </w:p>
    <w:p w:rsidR="006C554C" w:rsidRDefault="006C554C" w:rsidP="006C554C">
      <w:pPr>
        <w:rPr>
          <w:rFonts w:ascii="Times New Roman" w:hAnsi="Times New Roman" w:cs="Times New Roman"/>
          <w:sz w:val="24"/>
          <w:szCs w:val="24"/>
        </w:rPr>
      </w:pPr>
    </w:p>
    <w:p w:rsidR="00A078E3" w:rsidRDefault="00A078E3" w:rsidP="006C554C">
      <w:pPr>
        <w:rPr>
          <w:rFonts w:ascii="Times New Roman" w:hAnsi="Times New Roman" w:cs="Times New Roman"/>
          <w:sz w:val="24"/>
          <w:szCs w:val="24"/>
        </w:rPr>
      </w:pPr>
    </w:p>
    <w:p w:rsidR="00A078E3" w:rsidRDefault="00A078E3" w:rsidP="006C554C">
      <w:pPr>
        <w:rPr>
          <w:rFonts w:ascii="Times New Roman" w:hAnsi="Times New Roman" w:cs="Times New Roman"/>
          <w:sz w:val="24"/>
          <w:szCs w:val="24"/>
        </w:rPr>
      </w:pPr>
    </w:p>
    <w:p w:rsidR="006C554C" w:rsidRPr="00D37A4E" w:rsidRDefault="00972028" w:rsidP="00972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C554C">
        <w:rPr>
          <w:rFonts w:ascii="Times New Roman" w:hAnsi="Times New Roman" w:cs="Times New Roman"/>
          <w:b/>
          <w:sz w:val="28"/>
          <w:szCs w:val="28"/>
        </w:rPr>
        <w:t>.3</w:t>
      </w:r>
      <w:r w:rsidR="006C554C" w:rsidRPr="00D37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54C">
        <w:rPr>
          <w:rFonts w:ascii="Times New Roman" w:hAnsi="Times New Roman" w:cs="Times New Roman"/>
          <w:b/>
          <w:sz w:val="28"/>
          <w:szCs w:val="28"/>
        </w:rPr>
        <w:t>Charakterizovanie a porovnávanie tried</w:t>
      </w:r>
    </w:p>
    <w:p w:rsidR="006C554C" w:rsidRDefault="009E4CF6" w:rsidP="006C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 zovšeobecňovaní je potrebné zohľadniť, koľko entíc </w:t>
      </w:r>
      <w:r w:rsidR="00A078E3">
        <w:rPr>
          <w:rFonts w:ascii="Times New Roman" w:hAnsi="Times New Roman" w:cs="Times New Roman"/>
          <w:sz w:val="24"/>
          <w:szCs w:val="24"/>
        </w:rPr>
        <w:t>(M</w:t>
      </w:r>
      <w:r w:rsidR="00A078E3" w:rsidRPr="00A078E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A078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sa nám podarilo zovšeobecniť v rámci skúmaných tried </w:t>
      </w:r>
      <w:r w:rsidR="00A078E3">
        <w:rPr>
          <w:rFonts w:ascii="Times New Roman" w:hAnsi="Times New Roman" w:cs="Times New Roman"/>
          <w:sz w:val="24"/>
          <w:szCs w:val="24"/>
        </w:rPr>
        <w:t>C</w:t>
      </w:r>
      <w:r w:rsidR="00A078E3" w:rsidRPr="00A078E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 koľko entíc</w:t>
      </w:r>
      <w:r w:rsidR="00A078E3">
        <w:rPr>
          <w:rFonts w:ascii="Times New Roman" w:hAnsi="Times New Roman" w:cs="Times New Roman"/>
          <w:sz w:val="24"/>
          <w:szCs w:val="24"/>
        </w:rPr>
        <w:t xml:space="preserve"> (K</w:t>
      </w:r>
      <w:r w:rsidR="00A078E3" w:rsidRPr="00A078E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A078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A078E3">
        <w:rPr>
          <w:rFonts w:ascii="Times New Roman" w:hAnsi="Times New Roman" w:cs="Times New Roman"/>
          <w:sz w:val="24"/>
          <w:szCs w:val="24"/>
        </w:rPr>
        <w:t> celkového počtu entíc S</w:t>
      </w:r>
    </w:p>
    <w:p w:rsidR="00A078E3" w:rsidRDefault="00A078E3" w:rsidP="006C554C">
      <w:pPr>
        <w:rPr>
          <w:rFonts w:ascii="Times New Roman" w:hAnsi="Times New Roman" w:cs="Times New Roman"/>
          <w:sz w:val="24"/>
          <w:szCs w:val="24"/>
        </w:rPr>
      </w:pPr>
      <w:r w:rsidRPr="002C539A">
        <w:rPr>
          <w:rFonts w:ascii="Times New Roman" w:hAnsi="Times New Roman" w:cs="Times New Roman"/>
          <w:b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67456" behindDoc="0" locked="0" layoutInCell="1" allowOverlap="1" wp14:anchorId="16345DC5" wp14:editId="71FE17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0830" cy="210439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8E3" w:rsidRDefault="00A078E3" w:rsidP="006C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078E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= 2 (no, yes)</w:t>
      </w:r>
    </w:p>
    <w:p w:rsidR="00A078E3" w:rsidRDefault="00A078E3" w:rsidP="006C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= 14 (počet záznamov)</w:t>
      </w:r>
    </w:p>
    <w:p w:rsidR="00A078E3" w:rsidRDefault="00A078E3" w:rsidP="006C554C">
      <w:pPr>
        <w:rPr>
          <w:rFonts w:ascii="Times New Roman" w:hAnsi="Times New Roman" w:cs="Times New Roman"/>
          <w:sz w:val="24"/>
          <w:szCs w:val="24"/>
        </w:rPr>
      </w:pPr>
    </w:p>
    <w:p w:rsidR="00A078E3" w:rsidRDefault="00A078E3" w:rsidP="006C554C">
      <w:pPr>
        <w:rPr>
          <w:rFonts w:ascii="Times New Roman" w:hAnsi="Times New Roman" w:cs="Times New Roman"/>
          <w:sz w:val="24"/>
          <w:szCs w:val="24"/>
        </w:rPr>
      </w:pPr>
    </w:p>
    <w:p w:rsidR="00A078E3" w:rsidRDefault="00A078E3" w:rsidP="006C554C">
      <w:pPr>
        <w:rPr>
          <w:rFonts w:ascii="Times New Roman" w:hAnsi="Times New Roman" w:cs="Times New Roman"/>
          <w:sz w:val="24"/>
          <w:szCs w:val="24"/>
        </w:rPr>
      </w:pPr>
    </w:p>
    <w:p w:rsidR="00EC6E42" w:rsidRDefault="00EC6E42" w:rsidP="006C554C">
      <w:pPr>
        <w:rPr>
          <w:rFonts w:ascii="Times New Roman" w:hAnsi="Times New Roman" w:cs="Times New Roman"/>
          <w:sz w:val="24"/>
          <w:szCs w:val="24"/>
        </w:rPr>
      </w:pPr>
    </w:p>
    <w:p w:rsidR="00972028" w:rsidRDefault="00972028" w:rsidP="006C554C">
      <w:pPr>
        <w:rPr>
          <w:rFonts w:ascii="Times New Roman" w:hAnsi="Times New Roman" w:cs="Times New Roman"/>
          <w:sz w:val="24"/>
          <w:szCs w:val="24"/>
        </w:rPr>
      </w:pPr>
    </w:p>
    <w:p w:rsidR="00972028" w:rsidRDefault="00972028" w:rsidP="006C554C">
      <w:pPr>
        <w:rPr>
          <w:rFonts w:ascii="Times New Roman" w:hAnsi="Times New Roman" w:cs="Times New Roman"/>
          <w:sz w:val="24"/>
          <w:szCs w:val="24"/>
        </w:rPr>
      </w:pPr>
    </w:p>
    <w:p w:rsidR="00EC6E42" w:rsidRDefault="00EC6E42" w:rsidP="006C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následne sa posudzujú 2 vlastnost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zovšeobecnenej entice X:</w:t>
      </w:r>
    </w:p>
    <w:p w:rsidR="00EC6E42" w:rsidRDefault="00EC6E42" w:rsidP="008865C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65C3">
        <w:rPr>
          <w:rFonts w:ascii="Times New Roman" w:hAnsi="Times New Roman" w:cs="Times New Roman"/>
          <w:b/>
          <w:i/>
          <w:sz w:val="24"/>
          <w:szCs w:val="24"/>
        </w:rPr>
        <w:t>charakterizačná sila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8865C3">
        <w:rPr>
          <w:rFonts w:ascii="Times New Roman" w:hAnsi="Times New Roman" w:cs="Times New Roman"/>
          <w:b/>
          <w:i/>
          <w:sz w:val="24"/>
          <w:szCs w:val="24"/>
        </w:rPr>
        <w:t>T(X)</w:t>
      </w:r>
      <w:r>
        <w:rPr>
          <w:rFonts w:ascii="Times New Roman" w:hAnsi="Times New Roman" w:cs="Times New Roman"/>
          <w:sz w:val="24"/>
          <w:szCs w:val="24"/>
        </w:rPr>
        <w:t xml:space="preserve">“ na základe vzorca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977E65">
        <w:rPr>
          <w:rFonts w:ascii="Times New Roman" w:eastAsiaTheme="minorEastAsia" w:hAnsi="Times New Roman" w:cs="Times New Roman"/>
          <w:sz w:val="24"/>
          <w:szCs w:val="24"/>
        </w:rPr>
        <w:t xml:space="preserve"> , ktorá definuje schopnosť zovšeobecnenej entice X charakterizovať jednotlivé triedy</w:t>
      </w:r>
    </w:p>
    <w:p w:rsidR="00EC6E42" w:rsidRDefault="00EC6E42" w:rsidP="008865C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Ak T(X) </w:t>
      </w:r>
      <w:r w:rsidR="001066C8">
        <w:rPr>
          <w:rFonts w:ascii="Times New Roman" w:eastAsiaTheme="minorEastAsia" w:hAnsi="Times New Roman" w:cs="Times New Roman"/>
          <w:sz w:val="24"/>
          <w:szCs w:val="24"/>
        </w:rPr>
        <w:t>&lt; 1, teda zovšeobecnená entica X nezahŕňa všetky entice skupín Ci, je potrebné definovať viac  zovšeobecnených entíc, aby  skupiny tried Ci mohli byť charakterizované</w:t>
      </w:r>
    </w:p>
    <w:p w:rsidR="00977E65" w:rsidRDefault="001066C8" w:rsidP="008865C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Ak T(X) je príliš nízke, </w:t>
      </w:r>
      <w:r w:rsidR="009F08AD">
        <w:rPr>
          <w:rFonts w:ascii="Times New Roman" w:eastAsiaTheme="minorEastAsia" w:hAnsi="Times New Roman" w:cs="Times New Roman"/>
          <w:sz w:val="24"/>
          <w:szCs w:val="24"/>
        </w:rPr>
        <w:t>hovoríme o</w:t>
      </w:r>
      <w:r w:rsidR="008865C3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977E65">
        <w:rPr>
          <w:rFonts w:ascii="Times New Roman" w:eastAsiaTheme="minorEastAsia" w:hAnsi="Times New Roman" w:cs="Times New Roman"/>
          <w:sz w:val="24"/>
          <w:szCs w:val="24"/>
        </w:rPr>
        <w:t>prešpecializovaní</w:t>
      </w:r>
    </w:p>
    <w:p w:rsidR="00977E65" w:rsidRDefault="00977E65" w:rsidP="006C554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066C8" w:rsidRDefault="00977E65" w:rsidP="008865C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Pr="008865C3">
        <w:rPr>
          <w:rFonts w:ascii="Times New Roman" w:eastAsiaTheme="minorEastAsia" w:hAnsi="Times New Roman" w:cs="Times New Roman"/>
          <w:b/>
          <w:i/>
          <w:sz w:val="24"/>
          <w:szCs w:val="24"/>
        </w:rPr>
        <w:t>diskriminačná sila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„</w:t>
      </w:r>
      <w:r w:rsidRPr="008865C3">
        <w:rPr>
          <w:rFonts w:ascii="Times New Roman" w:eastAsiaTheme="minorEastAsia" w:hAnsi="Times New Roman" w:cs="Times New Roman"/>
          <w:b/>
          <w:i/>
          <w:sz w:val="24"/>
          <w:szCs w:val="24"/>
        </w:rPr>
        <w:t>D(X)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“ na základ vzorca </w:t>
      </w:r>
      <w:r w:rsidR="001066C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ktorá definuje spoľahlivosť zovšeobecnenej entice X, teda spoľahlivosť vytvoreného všeobecného pravidla</w:t>
      </w:r>
    </w:p>
    <w:p w:rsidR="00977E65" w:rsidRDefault="00977E65" w:rsidP="008865C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Ak D(X)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&lt;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8865C3">
        <w:rPr>
          <w:rFonts w:ascii="Times New Roman" w:eastAsiaTheme="minorEastAsia" w:hAnsi="Times New Roman" w:cs="Times New Roman"/>
          <w:sz w:val="24"/>
          <w:szCs w:val="24"/>
        </w:rPr>
        <w:t>, potom zovšeobecnená entica X zahŕňa entice nielen definovanej triedy ale aj kontrastnej triedy (napr. zovšeobecnená entica X by platila nielen pre triedu play=yes, ale aj pre triedu play=no) a v takom prípade je potrebné enticu X viac špecializovať (došlo k nadbytočnému zovšeobecneniu)</w:t>
      </w:r>
    </w:p>
    <w:p w:rsidR="008865C3" w:rsidRDefault="008865C3" w:rsidP="008865C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8865C3" w:rsidRDefault="008865C3" w:rsidP="008865C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8865C3" w:rsidRPr="007A756B" w:rsidRDefault="008865C3" w:rsidP="008865C3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7A756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Štatistické miery (Statistical measures)</w:t>
      </w:r>
    </w:p>
    <w:p w:rsidR="008865C3" w:rsidRDefault="008865C3" w:rsidP="00886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skúmané atribúty je možné analyzovať aj na základe štatistických mier</w:t>
      </w:r>
    </w:p>
    <w:p w:rsidR="008865C3" w:rsidRDefault="008865C3" w:rsidP="00886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miery centrálnej tendencie – aritmetický priemer</w:t>
      </w:r>
    </w:p>
    <w:p w:rsidR="008865C3" w:rsidRPr="00977E65" w:rsidRDefault="008865C3" w:rsidP="00886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miery disperzie – rozptyl, smerodajná (štandardná) odchýlka</w:t>
      </w:r>
    </w:p>
    <w:sectPr w:rsidR="008865C3" w:rsidRPr="00977E65" w:rsidSect="00D34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88" w:rsidRDefault="00CE2388" w:rsidP="007A756B">
      <w:pPr>
        <w:spacing w:after="0" w:line="240" w:lineRule="auto"/>
      </w:pPr>
      <w:r>
        <w:separator/>
      </w:r>
    </w:p>
  </w:endnote>
  <w:endnote w:type="continuationSeparator" w:id="0">
    <w:p w:rsidR="00CE2388" w:rsidRDefault="00CE2388" w:rsidP="007A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88" w:rsidRDefault="00CE2388" w:rsidP="007A756B">
      <w:pPr>
        <w:spacing w:after="0" w:line="240" w:lineRule="auto"/>
      </w:pPr>
      <w:r>
        <w:separator/>
      </w:r>
    </w:p>
  </w:footnote>
  <w:footnote w:type="continuationSeparator" w:id="0">
    <w:p w:rsidR="00CE2388" w:rsidRDefault="00CE2388" w:rsidP="007A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6481"/>
    <w:multiLevelType w:val="multilevel"/>
    <w:tmpl w:val="FBEC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C0ED2"/>
    <w:multiLevelType w:val="hybridMultilevel"/>
    <w:tmpl w:val="9EE8A3E0"/>
    <w:lvl w:ilvl="0" w:tplc="BB1E02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AD"/>
    <w:rsid w:val="00062A46"/>
    <w:rsid w:val="000C32AD"/>
    <w:rsid w:val="000D6A99"/>
    <w:rsid w:val="000F1DF9"/>
    <w:rsid w:val="001066C8"/>
    <w:rsid w:val="001736B7"/>
    <w:rsid w:val="00180E0F"/>
    <w:rsid w:val="001D06B4"/>
    <w:rsid w:val="001D102A"/>
    <w:rsid w:val="002A2082"/>
    <w:rsid w:val="002B2397"/>
    <w:rsid w:val="002C539A"/>
    <w:rsid w:val="002F5DC3"/>
    <w:rsid w:val="003A1F5B"/>
    <w:rsid w:val="003C50B6"/>
    <w:rsid w:val="003D1ADE"/>
    <w:rsid w:val="003D7FA2"/>
    <w:rsid w:val="004609A7"/>
    <w:rsid w:val="004917C6"/>
    <w:rsid w:val="004A28C6"/>
    <w:rsid w:val="004C3DF8"/>
    <w:rsid w:val="004F58B2"/>
    <w:rsid w:val="00597A86"/>
    <w:rsid w:val="006137DA"/>
    <w:rsid w:val="00630E30"/>
    <w:rsid w:val="006376A2"/>
    <w:rsid w:val="00663C70"/>
    <w:rsid w:val="006C554C"/>
    <w:rsid w:val="006E4B1A"/>
    <w:rsid w:val="006E660B"/>
    <w:rsid w:val="007A756B"/>
    <w:rsid w:val="007D7359"/>
    <w:rsid w:val="00826129"/>
    <w:rsid w:val="008457D7"/>
    <w:rsid w:val="0088145F"/>
    <w:rsid w:val="0088375F"/>
    <w:rsid w:val="008865C3"/>
    <w:rsid w:val="008D0F32"/>
    <w:rsid w:val="00933AA4"/>
    <w:rsid w:val="0095436C"/>
    <w:rsid w:val="00962C40"/>
    <w:rsid w:val="00972028"/>
    <w:rsid w:val="00975C65"/>
    <w:rsid w:val="00977E65"/>
    <w:rsid w:val="0098785C"/>
    <w:rsid w:val="009942B8"/>
    <w:rsid w:val="009E4CF6"/>
    <w:rsid w:val="009F08AD"/>
    <w:rsid w:val="00A078E3"/>
    <w:rsid w:val="00A81C3E"/>
    <w:rsid w:val="00AA4C38"/>
    <w:rsid w:val="00B1645D"/>
    <w:rsid w:val="00BD5B86"/>
    <w:rsid w:val="00C43BC9"/>
    <w:rsid w:val="00CC4186"/>
    <w:rsid w:val="00CD1E20"/>
    <w:rsid w:val="00CE2388"/>
    <w:rsid w:val="00D34BE4"/>
    <w:rsid w:val="00D36086"/>
    <w:rsid w:val="00D37A4E"/>
    <w:rsid w:val="00D77E49"/>
    <w:rsid w:val="00DF3071"/>
    <w:rsid w:val="00EC6E42"/>
    <w:rsid w:val="00F5616A"/>
    <w:rsid w:val="00FA28F9"/>
    <w:rsid w:val="00FA381E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930BA-82DB-4701-890D-750D7EF8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6B"/>
  </w:style>
  <w:style w:type="paragraph" w:styleId="Footer">
    <w:name w:val="footer"/>
    <w:basedOn w:val="Normal"/>
    <w:link w:val="FooterChar"/>
    <w:uiPriority w:val="99"/>
    <w:unhideWhenUsed/>
    <w:rsid w:val="007A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6B"/>
  </w:style>
  <w:style w:type="paragraph" w:styleId="ListParagraph">
    <w:name w:val="List Paragraph"/>
    <w:basedOn w:val="Normal"/>
    <w:uiPriority w:val="34"/>
    <w:qFormat/>
    <w:rsid w:val="00BD5B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43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Fuska</dc:creator>
  <cp:keywords/>
  <dc:description/>
  <cp:lastModifiedBy>mPriezvisko</cp:lastModifiedBy>
  <cp:revision>17</cp:revision>
  <cp:lastPrinted>2016-10-23T18:23:00Z</cp:lastPrinted>
  <dcterms:created xsi:type="dcterms:W3CDTF">2016-10-22T22:11:00Z</dcterms:created>
  <dcterms:modified xsi:type="dcterms:W3CDTF">2016-10-27T08:49:00Z</dcterms:modified>
</cp:coreProperties>
</file>